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over 9 years of experience in crafting responsive and intuitive web applications. Proficient in leveraging React, JavaScript, and various modern frontend frameworks to enhance user experience and streamline communication processes. Proven ability to manage the full project lifecycle from concept to deployment, ensuring efficient collaboration and performance optimization. Strong background in unit and end-to-end testing, coupled with the integration of analytics to measure product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users to interact seamlessly with Whippy's </w:t>
      </w:r>
      <w:r w:rsidRPr="00432203">
        <w:rPr>
          <w:rFonts w:asciiTheme="minorHAnsi" w:hAnsiTheme="minorHAnsi" w:cstheme="majorHAnsi"/>
          <w:b/>
          <w:bCs/>
          <w:lang w:val="en-US"/>
        </w:rPr>
        <w:t xml:space="preserve">AI-powered business communication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w:t>
      </w:r>
      <w:r w:rsidRPr="00432203">
        <w:rPr>
          <w:rFonts w:asciiTheme="minorHAnsi" w:hAnsiTheme="minorHAnsi" w:cstheme="majorHAnsi"/>
          <w:b/>
          <w:bCs/>
          <w:lang w:val="en-US"/>
        </w:rPr>
        <w:t xml:space="preserve">Engineering Requirement Documents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clear communication of project specifications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w:t>
      </w:r>
      <w:r w:rsidRPr="00432203">
        <w:rPr>
          <w:rFonts w:asciiTheme="minorHAnsi" w:hAnsiTheme="minorHAnsi" w:cstheme="majorHAnsi"/>
          <w:b/>
          <w:bCs/>
          <w:lang w:val="en-US"/>
        </w:rPr>
        <w:t xml:space="preserve">SQL-style data filtering GUI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integrated effectively with backend APIs, enhancing user data interaction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a comprehensive unit and end-to-end test suite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product reliability and performance at all stages of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product analytics tools to monitor feature success post-launch, contributing to product iteration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 discussions, fostering an environment of collaboration and continuous improvement among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design system utilizing </w:t>
      </w:r>
      <w:r w:rsidRPr="00432203">
        <w:rPr>
          <w:rFonts w:asciiTheme="minorHAnsi" w:hAnsiTheme="minorHAnsi" w:cstheme="majorHAnsi"/>
          <w:b/>
          <w:bCs/>
          <w:lang w:val="en-US"/>
        </w:rPr>
        <w:t xml:space="preserve">Radix 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Stitches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and efficient UI component implementation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gather research and feedback, translating user needs into technical requirements and actionable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existing codebase, refactoring key components for better performance and maintainability, thereby reducing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as a key member of a diverse, distributed team, ensuring timely progress on projects by adhering to agile methodologies and participating in regular sprints.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thus improving performance and reducing the amount of data transmitted between client and server.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designs using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frameworks, ensuring web applications were well-optimized for various devices.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building and scaling complex projects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architecture of applications to support new features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application performance through careful optimization strategies, including reducing bundle size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code-splitting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RESTful APIs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API documentation standards and boosting internal communication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backend developers to integrate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endpoints, improving client-side data management by reducing over-fetching of unnecessary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to streamline workflow processes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productivity and reducing administrative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A/B testing frameworks to evaluate the effectiveness of various UI/UX designs, delivering actionable insights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guiding them through best practices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thereby improving team competency.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stand-ups and sprint retrospectives to discuss challenges, achievements, and actionable improvements in workflow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code and functionalities using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team members were informed of the latest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components to </w:t>
      </w:r>
      <w:r w:rsidRPr="00432203">
        <w:rPr>
          <w:rFonts w:asciiTheme="minorHAnsi" w:eastAsia="Times New Roman" w:hAnsiTheme="minorHAnsi" w:cs="Times New Roman"/>
          <w:b/>
          <w:bCs/>
          <w:lang w:val="en-US"/>
        </w:rPr>
        <w:t xml:space="preserve">React Hooks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readability and functionality.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data visualization dashboards using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provided dynamic insights for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component libraries using </w:t>
      </w:r>
      <w:r w:rsidRPr="00432203">
        <w:rPr>
          <w:rFonts w:asciiTheme="minorHAnsi" w:eastAsia="Times New Roman" w:hAnsiTheme="minorHAnsi" w:cs="Times New Roman"/>
          <w:b/>
          <w:bCs/>
          <w:lang w:val="en-US"/>
        </w:rPr>
        <w:t xml:space="preserve">Styled Components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speeding up page rendering and user interface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utilizing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deliver software projects on time and of high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ensuring high code coverage and reliability before production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multi-developer projects, ensuring a smooth workflow with clear history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frontend integration with backend services to deliver cohesive functionality, enhancing overall user experience and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Next.js, Radix UI, Stitches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API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REST APIs, GraphQL, Axios,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