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and optimizing telemetry and observability solutions. Proficient in implementing state-of-the-art telemetry strategies, performance monitoring, and troubleshooting using industry-standard tools and technologies. Expert in collaborating with cross-functional teams to deliver innovative data solutions that meet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detailed telemetry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collection from edge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application observability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infrastructure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OTEL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instrumentation across various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telemetry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telemetry pipelines for data processing and export to observability platforms, successfully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setup of collectors and exporters to ensure fault tolerance in distributed systems, achieving high availability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monitoring using telemetry metrics such as response time and CPU/memory consumption, directly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enhancing the reliability of telemetry data collection.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advanced telemetry tools for monitoring AI workflows, ensuring compliance with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audits of telemetry systems, refining processes to improve data integrity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on telemetry best practices to junior engineers, elevating the team's technical understanding of observability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enhancing telemetry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to ensure robustness in telemetry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rich user interfaces with responsive design, significantly increasing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back-end services and APIs for seamless data communication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 and reduce bugs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to enable scalable application architectures, significantly improving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data retrieval times for front-end applications by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by monitoring key metrics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delivery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new features for existing applications, resulting in a 20% increase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migration of legacy applications to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component-based architecture for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application design, fostering a culture of continuous improvement in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intranet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internal communications, boosting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of complex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scalable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version control systems (like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code management, ensuring a collaborative and organized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orchestration, facilitating efficient deployment of microservices in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improving consistency and scalability for deployments.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Node.js,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Telemetry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OpenTelemetry, Prometheus, Grafana, Splunk,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&amp; Formats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OTLP, JSON, YAML, Protobuf,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