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building high-performance web applications. Proficient in modern web technologies including TypeScript, React, GraphQL, and Node.js. Demonstrated success in collaboration with cross-functional teams, optimizing user experience, and implementing robust backend systems. Adept at utilizing PostgreSQL for efficient data management and committed to delivering quality code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improving the performance of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fetching, reducing client-server interaction times and optimizing responses resulting in an 30% increase in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to ensure that client requirements translated to effective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Relay Modern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cloud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technical documentation to align team objectives and ensure codebase clarity, fostering better collaborative outcomes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 to modern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scalability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complex queries and enhance database performance, working to ensure data integrity and efficient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testing, employing unit tests and integration tests to bolster software reliability and catch issues early,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knowledge of best practices in clean coding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bottlenecks in the development process and initiated changes that improved output by 25%, rallying the team around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contributing to process improvements and maintaining a steady delivery schedule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 projects to extend functionality and enhance features, working seamlessly with the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proactive feedback collection, resulting in targeted updates that improved user satisfaction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a performance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 interaction and engagement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handling in a variety of web applications, resulting in improved user feedback scores by developing user-friendly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of applications and streamlined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execute responsive designs leading to a cohesive user experience and increase in overall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ensured high-quality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efficient data retrieval on the relational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providing real-time analytics for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collaboration initiatives aimed at ensuring project alignment and resource optimization with shared knowledge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learning by leading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advanced JavaScript techniques, promoting innovation 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through effective resource utilization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processes to establish a seamless deployment lifecycle, reducing code deployment time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engaging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interactive online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various RESTful services to improve application responsiveness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projects, enhancing feature sets based on user feedback channels,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excellence, improving overall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UX/UI teams to incorporate best design practices, leading to an enhanced user interface for product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important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methodologies, contributing to knowledge sharing development within the company. Led efforts to improve onboarding training programs.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Node.js, Relay Modern,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Jira,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