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developing secure and scalable applications. Proven expertise in TypeScript, Google Cloud Platform, and infrastructure as code using Terraform. Strong background in implementing security and compliance measures, designing audit logs, and elevating customer trust through robust architecture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security measures for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production system to enhance resilience and compliance for legal and regulatory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audit logs and security telemetry as per customer needs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implement secure network boundaries and infrastructure correctness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 efforts to streamline security communication to sales and legal teams, fortifying customer trust.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access control measures using cloud IAM features and organized complex permission solutions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security best practices through establishing engineering culture and protocols within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logging and monitoring techniques to boost system auditability and proactive risk identification.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enterprise clients to discuss security features and compliance adherence, enhancing technical context in sales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Cursor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Claude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development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customer-facing platform with compliance-oriented functionalities for security audit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metrics by collecting security event data across the production systems, leading to improved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assessments on security posture and identified potential vulnerabilities in the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key role in implementing containerized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deployments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compliance-heavy environments, tackling security questionnaires and vendor risk assessments to support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logging solutions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SIEM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elevate organizational security audits and records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development practices focusing on code quality and security adherence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core functionalities while ensuring stringent security compliance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and security audits, ensuring development processes aligned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 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the primary liaison between technical teams and external stakeholders to clarify security protocols associated with client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continuous assessment of application performance and security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strong collaborative relationships between development and security teams to foster a culture of security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migrate legacy systems to cloud-native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compliance initiatives by creating documentation and technical materials focusing on security roles and access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integrated various dependencies ensuring secure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infrastructure optimization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cloud resources more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diverse teams to conduct training on security practices and technologies advancing the overall organizational security posture.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 thorough review of client systems against industry-standard compliance frameworks, paving the way for a 30% enhanced passing rate on audits.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Google Cloud Platform,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Infrastructure as Code</w:t>
      </w:r>
      <w:r>
        <w:rPr>
          <w:rFonts w:asciiTheme="minorHAnsi" w:hAnsiTheme="minorHAnsi" w:cstheme="majorHAnsi"/>
          <w:lang w:val="en-US"/>
        </w:rPr>
        <w:t xml:space="preserve">: Terraform, Pulumi,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Security Tools</w:t>
      </w:r>
      <w:r>
        <w:rPr>
          <w:rFonts w:asciiTheme="minorHAnsi" w:hAnsiTheme="minorHAnsi" w:cstheme="majorHAnsi"/>
          <w:lang w:val="en-US"/>
        </w:rPr>
        <w:t xml:space="preserve">: SIEM, Auditing, IAM, Compliance Tools, Security Frameworks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Frameworks</w:t>
      </w:r>
      <w:r>
        <w:rPr>
          <w:rFonts w:asciiTheme="minorHAnsi" w:hAnsiTheme="minorHAnsi" w:cstheme="majorHAnsi"/>
          <w:lang w:val="en-US"/>
        </w:rPr>
        <w:t xml:space="preserve">: Node.js, React, Express, Angular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