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driving innovative solutions and developing scalable infrastructure. Proficient in Java, AWS technologies, and object-oriented programming with a strong ability to collaborate across teams to enhance product performance. Adept in database design, RESTful web services, and implementing best coding practices to optimize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platform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architecture solutions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ensure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of code, ensuring reliability and robustness of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Java applications, integrating new technologies and refining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enhancing client-side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practices to uphold quality standards and foster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practices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integrations with third-party services to expand functionality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for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promote and maintain company culture at TechWize, focusing on teamwork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efficient backend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features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systems, enhancing product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disaster recovery plan that decreased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code quality and functionality before product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database schema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with backend systems,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 meetings to enhance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containerization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Significantly improved existing products by refactoring legacy code, enhancing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share knowledge about emerging technologies and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structures to accommodate rapid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conduct complex data queries, contributing to better data analysis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projects to promote collaboration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upgrading legacy systems to improve performance and maintainability over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resulted in features being delivered ahead of schedule, enhancing customer satisfaction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GraphQL, NoSQL,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S3, AWS SQS, AWS EKS, AWS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JUnit,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RESTful APIs, Agile/Scrum,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