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designing, building, and optimizing web and mobile applications. Proficient in a wide range of modern frameworks and technologies including React, Node.js, Three.js, and AWS. Demonstrated ability to deliver high-performance software solutions with a focus on user experience and operational efficiency in diverse environments from cloud infrastructure to embedded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modern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the user interface and overall experience for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scalable web applications and improve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database schemas and managed data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data integrity and optimizing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high-performance visualizations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Three.js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WebGL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authoring custom shaders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GLSL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graphics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mobile applications for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Capacitor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solidifying cross-platform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cloud infrastructure teams to deploy secured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developers, promoting best practices in software development and efficient technology stack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testing and optimization of applications, ensuring high availability and performance under varying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communication in applications, enhancing user engagement with dynamic data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to streamline deployment processes, leveraging cloud-based solutions to improve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tools enhancing operational efficiency, thereby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and knowledge sharing sessions to facilitate continuous learning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focusing on user experience and functional requirements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integrated RESTful APIs for seamless data communication between frontend and backend systems, ensuring responsiveness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through efficient querying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processing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visualizations and analytics dashboards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Canvas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which improved data accessibility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insights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particularly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custom graphics and interactive experiences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Three.js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pushing the boundaries of web-based visual storytelling.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in emerging technologies and methodologies, fostering a culture of continuous improvement and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load testing, employing tools to monitor and tweak application responsiveness according to user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mobile development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Capacitor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projects, expanding product offerings to mobile platforms with success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from monolithic to microservices architecture, improving system scalability and maintainability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eLearning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educational institutions and corporate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backend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server-side logic and manage deployed applications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specific projects requiring high scalability and flexibility in data models, enhancing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fostering collaboration in a fast-paced environment with quick turnaround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 range of web-based graphics projects,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WebGL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advanced visual effects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user authentication system across several applications to enhance security and compliance, leading to a reduction in vulnerabilities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launch of a mobile application for a client, which received a positive response and increased engagement by 25% in the first quarter.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JavaScript, CSS, HTML5, React, Vue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.NET, Ruby, Python, RESTful APIs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PostgreSQL, Redis, CouchDB, NoSQL, Schema Design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Graphics and Visualization</w:t>
      </w:r>
      <w:r>
        <w:rPr>
          <w:rFonts w:asciiTheme="minorHAnsi" w:hAnsiTheme="minorHAnsi" w:cstheme="majorHAnsi"/>
          <w:lang w:val="en-US"/>
        </w:rPr>
        <w:t xml:space="preserve">: WebGL, Three.js, Babylon.js, D3.js, GLSL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Capacitor, React Native, Electron, WebSockets, WebWorkers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S3, EC2, RedShift, DynamoDB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