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Full-Stack Engineer with 9 years of experience in web-focused software engineering. Proven track record of delivering robust, maintainable, and user-centered software solutions. Expertise in crafting interactive applications and improving developer experience, with a deep understanding of both frontend and backend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and iterated on a new product offering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robust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maintainable software solutions with high autonomy, enhancing user experience through thoughtful design and code implementation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 interoperability features,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product functionality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coding standards and best practices that improved code maintainability and developer experience across the team using internal tooling and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advocate for user-centric features that better engaged our 10 million learners, utilizing insights gathered from user feedback and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system architecture discussions,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Revised legacy code and refactored applications for improved user experience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frontend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through code reviews and mentorings, ensuring quality practices in both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third-party libraries and APIs to enhance functionality, keeping abreast of industry trends, and implementing secure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 and refine project collaborations effectively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both frontend and backend, ensuring high-quality releases in collaboration with QA engineers.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enhancing developer experience, implementing automation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deployment efficiency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optimal data retrieval and application performance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the balance between functionality and aesthetics in learning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backend system sculpting leading to the automation of data processes, achieving a lifecycle for user interactions marked by efficiency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scalable applications in native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through vulnerability assessments and secure coding principles, mitigating risks associated with user data processing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environment fostering continuous improvement and shared accountability. Drove initiatives to set coding standards and foster code quality uniformly among teams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online learning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supported over 50,000 concurrent users, achieving a reliable learning platform ethos.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interactive features in educational software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aesthetic appeal and accessibility for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company’s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productivity by streamlining internal workflows related to learning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code reviews that contributed to 30% faster implementation of project phases through collaborative learning and shared knowledge on technical domains.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testing feedback cycles that informed product improvements and resulted in a 15% increase in user satisfaction scores.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Ruby, PHP,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Vue.js, Django, Rails,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Jenkins, Travis CI,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OpenAI, ChatGPT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