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designing and developing robust software solutions. Proven expertise in full-stack development, adept with technologies including Java, JavaScript, Spring, Angular, and various SQL/NoSQL databases. Strong emphasis on building and deploying scalable applications, ensuring optimal performance using modern development practices and frameworks while maintaining high standards of software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high-availability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dynamic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modularity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 series of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SQL scripts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SQL queries and database structures which reduced the average data retrieval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 services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setting up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sessions, raising code quality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 for project development, participating in daily stand-ups, backlog grooming,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accessibility and performance of the web applications by implementing optimized code practices and conducting regular code refactoring.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of developers to create a centralized logging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the creation of scalable cloud-native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APIs and developed microservices to facilitate efficient data sharing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data integrity and implementation of best practices in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promoting collaborative development and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client-side interactions. Included browser compatibility checks for major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for applications serving large datasets, achieving high efficiency in both queries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various unit tests and integration tests to ensure software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documentation ensuring codebase clarity and ease of future revisions.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various institutions streamline their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and prototypes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and technical workshops on deployed software solutions, improving user proficiency and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Enhancing an existing content management server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load handling capacity during peak usage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stakeholders to gather, analyze, and document project requirements for enhanced software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retrospectives, consistently seeking avenues for improving team efficiency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establishment of API documentation for new service integrations, increasing knowledge transfer across teams by 50%.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Express, Flask,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