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designing, developing, and maintaining critical automation and cloud platforms. Expertise in leveraging a diverse tech stack to enhance system reliability and performance, with a strong focus on building backend services and automation workflows that solve real-world operational challenges. Proven ability to thrive in collaborative environments and deliver code that is secure, maintainable, and impactful.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an internal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provisioning workflows and reducing manual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scalability while maintaining rigorous compliance standards for managed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client onboarding,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Windows-based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automation workflows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appropriate permissions and access levels are maintained securely.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complex production issues across various application, automation, and infrastructure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error handling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logging, and alerting protocols, fostering a proactive approach to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for deployed applications, ensuring functionality and adherence to performance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deployment processes by implementing Infrastructure-as-Code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environments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 technical documentation and operational runbooks to facilitate knowledge sharing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processes to enhance system reliability, performance, and maintainability, regularly presenting findings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teams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CI/CD processes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increased project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technical decisions around the use of orchestration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Prefect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team practices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new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on-premise applications to cloud infrastructures,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Continuous Integration/Continuous Deployment (CI/CD) pipelines.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integrations with third-party services, ensuring smooth data exchange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critical application performance metrics and metrics dashboards,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alerting.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UX teams to create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internal tools 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 programming sessions, fostering a culture of quality and shared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new features, ensuring robustness and reliability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verify the reliability of services and automations deployed across infrastructures.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maintaining alignment between development progress and stakeholder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responsible for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security and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and maintenance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virtualization, ensuring efficient use of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automation of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environments and automation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knowledge transfer and operational understanding.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database queries used in backend services, improving data retrieval times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critical support for the technical onboarding of new staff, resulting in a 30% faster ramp-up for engineers in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Django, PowerShell, JavaScript, Bash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Microsoft Azure, Azure Functions, Azure Active Directory, Terraform, ARM Templates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Automation &amp; CI/CD Tools</w:t>
      </w:r>
      <w:r>
        <w:rPr>
          <w:rFonts w:asciiTheme="minorHAnsi" w:hAnsiTheme="minorHAnsi" w:cstheme="majorHAnsi"/>
          <w:lang w:val="en-US"/>
        </w:rPr>
        <w:t xml:space="preserve">: Jenkins, Git, Docker, Ansible, Prefect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Virtualization</w:t>
      </w:r>
      <w:r>
        <w:rPr>
          <w:rFonts w:asciiTheme="minorHAnsi" w:hAnsiTheme="minorHAnsi" w:cstheme="majorHAnsi"/>
          <w:lang w:val="en-US"/>
        </w:rPr>
        <w:t xml:space="preserve">: Hyper-V, SCVMM, Kubernetes, VMware,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 &amp; Libraries</w:t>
      </w:r>
      <w:r>
        <w:rPr>
          <w:rFonts w:asciiTheme="minorHAnsi" w:hAnsiTheme="minorHAnsi" w:cstheme="majorHAnsi"/>
          <w:lang w:val="en-US"/>
        </w:rPr>
        <w:t xml:space="preserve">: Flask, React, SQLAlchemy, Celery, Pandas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