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developing complex applications and data analysis tools. Proficient in building scalable, high-quality solutions using a range of technologies including .NET (C#), Spark, AWS, and microservices architecture. Passionate about leveraging data to enhance customer experiences and streamline processes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deployment and scaling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accessibility for front-end applications, fostering better integration with client systems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deployments and improved collaboration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focusing on security and performance optimization across all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tests and automated testing strategies utilizing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through systematic testing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user experience enhancements, resulting in a 25% increase in user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customer feedback to drive improvements in the product lifecycle, leveraging analytics tools and methodologies to deliver more effective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management to refine feature specifications, ensuring alignment with customer needs and service capabilities.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high-impact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(C#)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client needs and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complex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insights from vast datasets, aiding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availability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deployments, significantly reducing delivery timeframes.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mentoring sessions, nurturing junior developers by fostering engineering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for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develop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usability and aesthetics.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by transitioning to microservices, leading to a reduction in system downtime and a 15% performance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educational software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application functionalities, improving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database management, handling large data sets efficiently. Managed deployments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which led to reduced environment configuration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a monolithic application architecture to a microservices-based approach, resulting in improved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API performance and reliability, responding to incidents within SLA, while developing enhancements to mitigate future occurrences.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delivering one of the top-rated applications in the Skillsoft portfolio, with user engagement metrics exceeding expectations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Scala, 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Entity Framework, Kubernetes, Docker, Spark, RESTful APIs, Microservices,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MongoDB, Redshift, NoSQL, PostgreSQL,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(S3, SQS),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TeamCity, Jenkins, Git, Terraform, Ansible,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