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full-stack development, specializing in building and enhancing scalable applications using Typescript, React, and Firestore within Google Cloud Platform. Proven ability to drive projects from inception to results in fast-paced growth-stage environments. Adept at collaborating across disciplines, ensuring compliance with industry standards, and enhancing system performance through best coding practices and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innovative, compliant solutions to treat opioid use disorder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efforts, enhancing user functionality and experience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clinicians, to source new ideas for product improvements and effectively communicate technical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implemented debugging strategies, and maintained system performance,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significant improvements in application stability and user experience through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system architecture, optimizing performance across the full stack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integrations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continuous education on industry trends, encouraging the integration of emerging technologies to innovate product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autonomously, ensuring deliverables were met with a focus on the MVP approach to address critical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contributing to the creation of compliant, secure software in a regulated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quality through rigorous debugging and refactoring of existing codebases,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seamless deployment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enhancements in team productivity by fostering a culture of collaborative, iterative development across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sophisticated features for high-impact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influencing patient engagement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project milestones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on-time delivery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application reliability through proactive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systematic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retrieval, contributing to enhanced user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of applications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and quality assurance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of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strategic approach to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data modeling and access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refine project scopes and validate features,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retrospectives to identify areas for improvement in the development process, adopting best practices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deployment of a cloud-based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integration, improving resource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the migration of legacy systems to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APIs, streamlining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to enhance user experiences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modular CSS, improving maintainability and responsiveness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visualizing critical data for business stakeholders and enhancing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planning, ensuring effective communication and project alignment throughout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coding practices through the establishment of a Unit Testing culture in the team, contributing to a 25% decrease in production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HTML/CSS,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Bootstrap, jQuery, SASS/LESS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Firestore, Express,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Agile/Scrum, HIPAA Compliance, Monitoring Tools, Software Development Lifecycle (SDLC)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