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building and implementing scalable software solutions utilizing advanced techniques in language model training, code generation, and performance optimization. Proficient in solidifying backend infrastructures with Go, JavaScript, and related frameworks while ensuring high-quality code through rigorous review processes. Recognized for strong analytical abilities and an attention to detail in delivering efficient, production-grade software. Adept in fostering asynchronous workflows and leveraging AI-driven tools to stay ahead in technology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AI-driven code generation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through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training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for production systems, implementing advanced algorithms to refactor and optimize existing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identified and mitigated security vulnerabilities and performance bottlenecks, ensuring adherence to best practices and department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workflows in a fully remote environment by leveraging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communication and collaboration among team members over 7+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robust </w:t>
      </w:r>
      <w:r w:rsidRPr="00432203">
        <w:rPr>
          <w:rFonts w:asciiTheme="minorHAnsi" w:hAnsiTheme="minorHAnsi" w:cstheme="majorHAnsi"/>
          <w:b/>
          <w:bCs/>
          <w:lang w:val="en-US"/>
        </w:rPr>
        <w:t xml:space="preserve">CI/CD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 uptime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w:t>
      </w:r>
      <w:r w:rsidRPr="00432203">
        <w:rPr>
          <w:rFonts w:asciiTheme="minorHAnsi" w:hAnsiTheme="minorHAnsi" w:cstheme="majorHAnsi"/>
          <w:b/>
          <w:bCs/>
          <w:lang w:val="en-US"/>
        </w:rPr>
        <w:t xml:space="preserve">efficient feedback loop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improvements based on user metrics and engineer input through </w:t>
      </w:r>
      <w:r w:rsidRPr="00432203">
        <w:rPr>
          <w:rFonts w:asciiTheme="minorHAnsi" w:hAnsiTheme="minorHAnsi" w:cstheme="majorHAnsi"/>
          <w:b/>
          <w:bCs/>
          <w:lang w:val="en-US"/>
        </w:rPr>
        <w:t xml:space="preserve">RLHF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applied insights from </w:t>
      </w:r>
      <w:r w:rsidRPr="00432203">
        <w:rPr>
          <w:rFonts w:asciiTheme="minorHAnsi" w:hAnsiTheme="minorHAnsi" w:cstheme="majorHAnsi"/>
          <w:b/>
          <w:bCs/>
          <w:lang w:val="en-US"/>
        </w:rPr>
        <w:t xml:space="preserve">AI-based training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cutting-edge knowledge in software development practices, enhancing overall team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asynchronous training sessions to enhance team expertise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self-improvement and shared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testing suites using tools like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software quality and performance, contributing to overall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inject automated code improvement suggestions into the deployment pipeline, significantly reducing post-deployment issues and enhancing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refining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high standards of performance and scalability through precise metric analysis and adjustment.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expert recommendations for restructuring existing code based on feedback mechanisms, pioneering a robust maintenance cycle that supports long-term project health.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highly scalable backend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reduced resource consumption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methodologies at Asana, promoting synergy across cross-functional teams to drive rapid product iterations and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t>
      </w:r>
      <w:r w:rsidRPr="00432203">
        <w:rPr>
          <w:rFonts w:asciiTheme="minorHAnsi" w:eastAsia="Times New Roman" w:hAnsiTheme="minorHAnsi" w:cs="Times New Roman"/>
          <w:b/>
          <w:bCs/>
          <w:lang w:val="en-US"/>
        </w:rPr>
        <w:t xml:space="preserve">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foster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logic to effectively manage data interchange between users and the app, enhancing user experience with fast, reliable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storage and retrieval of user data, implementing complex queries to facilitate data-driven decision-making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software performance by identifying key areas for improvement, which included refactoring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enhancing database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testing methodologies that integrate seamlessly into the development process, ultimately decreasing bug reports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meetings to deliver innovative feature solutions based on emerging technologies and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new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foster a culture of responsibility for code quality, ensuring long-term maintainability and readability.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Represented the software engineering team in cross-departmental workshops, sharing insights on best practices and new frameworks, which enhanced productivity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 teams at Skillsoft, honing expertise in code optimization for various platforms, primarily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Was responsible for developing user-centric features guided by market research, which included deploying effective UI components during software architecture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promoting a seamless integration between coding practices and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w:t>
      </w:r>
      <w:r w:rsidRPr="00432203">
        <w:rPr>
          <w:rFonts w:asciiTheme="minorHAnsi" w:eastAsia="Times New Roman" w:hAnsiTheme="minorHAnsi" w:cs="Times New Roman"/>
          <w:b/>
          <w:bCs/>
          <w:lang w:val="en-US"/>
        </w:rPr>
        <w:t xml:space="preserve">code reviews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collaborative problem-solving processes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boosting team expertise and project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optimized application features based on end-user feedback, improving overall user satisfaction through iterative design. Increased project completion rates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Python,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TensorFlow,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JIRA, AWS,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Pair Programming, Code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RLHF, OpenAI API, LangChain, Scikit-learn,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