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in developing innovative software solutions. Proven ability to design, implement, and maintain applications using modern technologies including Angular, NodeJS, TypeScript, C#, Java, and SQL. Strong expertise in collaborating with cross-functional teams in Agile environments, delivering projects that enhance user experience and meet organizational goals. Adept at problem-solving and maintaining high standards of quality throughout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organizational transformation aligned with business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 RESTful web APIs focused on authorization and authentication,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teams to enhance application usability, ensuring all solutions met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criteria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Defined, analyzed, and implemented new software features, ensuring robust documentation and user satisfaction during the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and maintainability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best practices in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deploy serverless applications, contributing to reduced operational costs and increased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mentored them to improve team dynamics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sprint planning and retrospectives, promoting a culture of continuous improvement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effective troubleshooting methodologies to resolve technical issues related to on-premise and cloud-native applications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integrity of data across complex systems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management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the architecture of multiple applications using a MEAN stack approach, integrating with third-party services and APIs where necessary.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technical designs to facilitate a clear understanding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including daily stand-ups, sprint reviews, and retrospectives, driving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complex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aspects of new features, gaining consensus on the delivery roadmap.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ensured adherence to best practices, improving the overall quality of software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enrich application functionality,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code refactoring, reducing latency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CI/CD processes,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critical bugs and security vulnerabilities by applying comprehensive monitoring and maintenance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knowledge-sharing sessions, contributing insights and solutions to common technical challenges faced by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support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troubleshooting, managing production environments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engaging training workshops for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cloud services and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application efficiency through optimized code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SaaS applications that increased customer engagement by offering personalized services based on data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team environment that values diversity and encourages open communication, promoting better team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improvement in application performance, with 20% fewer user-reported issues after implementing proactive monitoring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TypeScript, SQL,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Express.js, React, 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r>
        <w:rPr>
          <w:rFonts w:asciiTheme="minorHAnsi" w:hAnsiTheme="minorHAnsi" w:cstheme="majorHAnsi"/>
          <w:lang w:val="en-US"/>
        </w:rPr>
        <w:t xml:space="preserve">: SQL Server, MongoDB, DynamoDB, MS Active Directory, AWS Lambda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Environment</w:t>
      </w:r>
      <w:r>
        <w:rPr>
          <w:rFonts w:asciiTheme="minorHAnsi" w:hAnsiTheme="minorHAnsi" w:cstheme="majorHAnsi"/>
          <w:lang w:val="en-US"/>
        </w:rPr>
        <w:t xml:space="preserve">: Git, Docker, Visual Studio,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Mocha, Chai,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