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Senior Software Engineer with over 9 years of experience in full-stack development, specializing in building scalable applications and backend services. Proficient in various technologies including Python, React, and JavaScript. Adept at collaborating with cross-functional teams to drive product innovation and excellence. Committed to leveraging technical skills to advance organizational goals while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and reliability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efforts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user interface improvements that boosted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 and ensuring timely delivery of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to streamline communication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pair programming sessions, fostering knowledge sharing and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a consistent development and production environment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learning of emerging technologies, integrating innovations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where applicable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technologies, nurturing a culture of growth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 meetings, contributing insights that improved development processes and team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cloud services, establishing a robust infrastructure that supported scalability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 stack software development at Asana, specializing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dynamic web applications designed to enhance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user interfaces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components, improving user engagement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back-end services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ensuring secure and efficient data transactions essential for real-time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methodologies, participating actively in sprint demos and planning sessions that drove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as a non-relational database solution, optimizing data structures for speed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leading to greater reliability and maintainability of the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APIs and third-party services to enhance application functionalities and provide additional user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legacy systems to modern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improving system performance by utilizing effective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training for users on newly deployed features, fostering a smoother transition and user acceptance of new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reviews, promoting best practices in coding, and ensuring adherence to established design patterns.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at Skillsoft, focusing on building effective learning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tailored to educational requirements, implementing interactive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improve software usability and accessibility, applying user feedback to refine features and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documentation, producing clear specifications to guide the development process and ensure alignment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QA testing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resolve bugs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codebase maintenance and updates, leading to a 20% reduction in technical debt.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TypeScript, C#, Ruby, PHP,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Angular, Spring, Ruby on Rails,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Jenkins, JIRA,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Postman, Cypress,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