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9+ years of experience in developing scalable backend solutions. Expertise in Python and Django, with a strong foundation in database optimization and API development. Proven track record in employing AI solutions and collaborating across teams to streamline processes and enhance user experiences. Passionate about building high-performance systems that redefine hiring practices and significantly contribute to company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APIs, ensuring seamless integration between the frontend and external systems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speed and efficiency across various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deliver high-performance user experiences,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integration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smoother deployments and consistent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modern tooling to enhance the hiring process and improve candidate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bottlenecks in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for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sprint planning and daily stand-ups to foster agile development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effectively managing collaboration on codebase across multiple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align backend development efforts with product vision and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project, enhancing modularity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diverse client applications, promoting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complex SQL queries for improved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database health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provide input on API usage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fostering a well-integrated product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access and scalability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audits, promoting coding standards and identifying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data-driven feature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microservices that relieved load from a monolithic application, improving performance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integrate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into existing workflows, streamlining processes and enhancing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the company's internal tools with a focus on improvement and integration,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designing schemas that supported scalability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external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requests, ensuring data accuracy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to validate functionality across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architecture and 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as a reference for ongoing development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adopting Agile methodologies, improving collaboration and delivery times beyond expectations; within 4 months, team output increased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Pandas, NumPy, AI-driven solutions, Cursor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