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9 years in full-stack development, adept at creating scalable web applications and services using Angular, ASP.NET Core, and robust API implementations. Skilled in deploying innovative solutions tailored for behavioral healthcare technology, ensuring high performance and reliability. Proven track record in Agile environments, focusing on quality code and collaborative problem-solving to enhance patient care software for mental health professionals.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efforts at TechWize, focusing on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user-friendly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design by implementing </w:t>
      </w:r>
      <w:r w:rsidRPr="00432203">
        <w:rPr>
          <w:rFonts w:asciiTheme="minorHAnsi" w:hAnsiTheme="minorHAnsi" w:cstheme="majorHAnsi"/>
          <w:b/>
          <w:bCs/>
          <w:lang w:val="en-US"/>
        </w:rPr>
        <w:t xml:space="preserve">Service-Oriented Architecture (SOA)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effectively maintaining high standards in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robust REST APIs ensuring data interoperability across various client systems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Entity Framework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success and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and architectural discussions, emphasizing quality and maintainability of code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logic and business services through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application state effectively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for software release management, ensuring adherence to quality assurance processes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feedback sessions to innovate and enhance the software solutions according to user needs and workflow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testing environments set up, using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issues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mentorship initiatives for junior developers, fostering skill development in the areas of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continuous integration and deployment (CI/CD) pipelines, streamlining release cycles and enhancing quality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maintenance for existing systems, utilizing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styling and improving UX across the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project management tools that improved user engagement and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optimizing responsive web applications while adhering to agile practices, engaging in daily stand-ups and sprint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cross-team initiatives for building APIs to allow integration of third-party services, enhancing the application's capabilities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skills in data modeling and management for complex web applications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significantly improving response times and system robustness under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quick prototyping of new features using rapid development and testing methodologies, ensuring alignment with user needs and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formal training sessions for new hires on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fundamentals and development best practices, establishing a knowledge-sharing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across various platforms and devices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application's reliability and user experience by developing automated testing strategies, including unit tests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 upgrades and feature requests through efficient debugging and problem resolution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development of training materials and documentation for integrating behavioral health features into user platforms, enhancing team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utilizing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event-based development, promoting system independence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dashboards for monitoring application performance metrics, drawing insights for continuous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marketing automation software with existing systems, improving workflow efficiency and user communications.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and updates, coordinating with stakeholders for version transitions and upgrade schedules.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cleanup and refactoring, improving overall system performance and maintainability without impacting user experience. Supported system updates that resulted in a 30% decrease in reported issues over the transition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ASP.NET Core, Entity Framework Core, SASS,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Entity Framework,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Git, REST APIs, Service-Oriented Architecture,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CI/CD,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