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9 years of experience in backend applications and services development. Adept at integrating social media platforms, maintaining performance, and conducting code reviews. Proficient in PHP, Python, and various frameworks such as Symfony and Laminas. Strong understanding of database management systems and microservice architectures, with a proven track record in high-load web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applications using </w:t>
      </w:r>
      <w:r w:rsidRPr="00432203">
        <w:rPr>
          <w:rFonts w:asciiTheme="minorHAnsi" w:hAnsiTheme="minorHAnsi" w:cstheme="majorHAnsi"/>
          <w:b/>
          <w:bCs/>
          <w:lang w:val="en-US"/>
        </w:rPr>
        <w:t xml:space="preserve">PHP 8.0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ensuring seamless integration with social media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and developed microservices architecture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enhance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legacy code into maintainable </w:t>
      </w:r>
      <w:r w:rsidRPr="00432203">
        <w:rPr>
          <w:rFonts w:asciiTheme="minorHAnsi" w:hAnsiTheme="minorHAnsi" w:cstheme="majorHAnsi"/>
          <w:b/>
          <w:bCs/>
          <w:lang w:val="en-US"/>
        </w:rPr>
        <w:t xml:space="preserve">Laminas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code, improving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solutions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implementing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of applications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team code reviews, promoting best practices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fostering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for the team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in project requirements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assess tasks and define the scope of work for new development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resilience through rigorous unit testing practices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between services, improving the reliability of data handling processes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project management practices using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and monitor project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NewRelic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troubleshooting issues, leading to reduced downtime.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functionalities for SaaS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capabilities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frontend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application architecture by utilizing </w:t>
      </w:r>
      <w:r w:rsidRPr="00432203">
        <w:rPr>
          <w:rFonts w:asciiTheme="minorHAnsi" w:eastAsia="Times New Roman" w:hAnsiTheme="minorHAnsi" w:cs="Times New Roman"/>
          <w:b/>
          <w:bCs/>
          <w:lang w:val="en-US"/>
        </w:rPr>
        <w:t xml:space="preserve">Symfony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leveraging design patterns to ensure scalability and maintainability in extensive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cloud infrastructure components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systems to cloud-native technologies employing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handling and caching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on feature requirements, creating technical documentation to align development efforts with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projects focusing on e-learning technologies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end-to-end project life cycles, from requirement analysis through deployment, employing </w:t>
      </w:r>
      <w:r w:rsidRPr="00432203">
        <w:rPr>
          <w:rFonts w:asciiTheme="minorHAnsi" w:eastAsia="Times New Roman" w:hAnsiTheme="minorHAnsi" w:cs="Times New Roman"/>
          <w:b/>
          <w:bCs/>
          <w:lang w:val="en-US"/>
        </w:rPr>
        <w:t xml:space="preserve">Asana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projects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optimization.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8.0, Python, JavaScript, Go,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Laminas, Symfony, React, Redux, Flux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ElasticSearch, Redis, RabbitMQ, ClickHouse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Skaffold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Asana, Confluence, GitLab, NewRelic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