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software architecture and development. Expertise in designing, implementing, and optimizing scalable and robust software solutions. Proficient in a wide variety of technologies including C#.Net, SQL, Angular, and cloud services like AWS and Azure DevOps. Adept at coordinating projects by leading teams and ensuring adherence to coding standards and best practices. Committed to fostering a collaborative environment to drive impactful software development that meets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architectural solutions for various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implementation of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established coding standards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quality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local and offshore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ensure effective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design and architecture to facilitate knowledge sharing and onboarding of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front-end frameworks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trialed new technologies to lead proof of concepts, successfully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testing practices by introducing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analytical tools to build performance benchmarks, leading to a 15% improvement in application response times.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stakeholders to analyze business requirements and translate them into technical specifications for enhanced software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new features and improvements in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focus on application performance and robust code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that improved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leveraging stored procedures and indexing strategies to enhance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unit and integration testing, ensuring minimal issues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for team members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interaction between client-side and server-side applications, ensuring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source code revisions and maintain release integrity across multiple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standardized development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and efficient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improved existing code bases by refactoring and enhancing modularity using principles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through Agile methodologies to enhance product feedback and iteration speed.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fourfold increase in response time through optimized software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time by 30% through advanced indexing and query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from legacy systems by integrating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resulting in increased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within the development team, focusing on best coding practices and continuous improvement of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metrics and results to stakeholders via analytics tools, leading to data-driven decisions that influenced product direction.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Angular, AngularJS, Bootstrap,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 DevOps,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