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and data engineer with over 9 years of experience in developing scalable data infrastructure and analytics solutions. Proficient in designing and implementing data pipelines, creating and deploying AI-driven tools, and maintaining robust cloud architectures across Amazon, Google, and Microsoft platforms. Strong background in utilizing tools like dbt, Snowflake, BigQuery, and Power BI to drive efficiency and innovation. Adept at collaboration and communication to deliver tailored solutions that meet organizational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and implementation of cloud-based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data flow and reliability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AI tools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and integrate customer support processes, improving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w:t>
      </w:r>
      <w:r w:rsidRPr="00432203">
        <w:rPr>
          <w:rFonts w:asciiTheme="minorHAnsi" w:hAnsiTheme="minorHAnsi" w:cstheme="majorHAnsi"/>
          <w:b/>
          <w:bCs/>
          <w:lang w:val="en-US"/>
        </w:rPr>
        <w:t xml:space="preserve">data warehouses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structured models using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quality data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multiple APIs to automate data extraction and updates, streamlining operations between platforms like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HubSpot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visualized insightful </w:t>
      </w:r>
      <w:r w:rsidRPr="00432203">
        <w:rPr>
          <w:rFonts w:asciiTheme="minorHAnsi" w:hAnsiTheme="minorHAnsi" w:cstheme="majorHAnsi"/>
          <w:b/>
          <w:bCs/>
          <w:lang w:val="en-US"/>
        </w:rPr>
        <w:t xml:space="preserve">dashboards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self-service data exploration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data governance frameworks ensuring high-quality metrics and data consistency across all reporting layers.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implementation of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improve CI/CD processes through tools like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and best practices for clients, enhancing onboarding and ongoing support for new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opportunities for process efficiencies resulting in improved internal workflows and client deliverables by leveraging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training material on data modeling and visualization techniques for team members, promoting a culture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internal improvement initiatives, proposing projects that enhanced company capabilities and technology usage.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operated cloud infrastructure ensuring optimal performance and cost-effectiveness through strategic resource allocation.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internal processes, improving efficiency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pipelines and analytics features leveraging </w:t>
      </w:r>
      <w:r w:rsidRPr="00432203">
        <w:rPr>
          <w:rFonts w:asciiTheme="minorHAnsi" w:eastAsia="Times New Roman" w:hAnsiTheme="minorHAnsi" w:cs="Times New Roman"/>
          <w:b/>
          <w:bCs/>
          <w:lang w:val="en-US"/>
        </w:rPr>
        <w:t xml:space="preserve">Amazon 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large-scale data processing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extract requirements for data-driven insights, aligning technical assets with business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facilitated workshops focusing on data governance and integration techniques for multiple departments, enhancing collaborative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statistical libraries to perform advanced data analytics, driving actionable insights for marketing campaigns.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and </w:t>
      </w:r>
      <w:r w:rsidRPr="00432203">
        <w:rPr>
          <w:rFonts w:asciiTheme="minorHAnsi" w:eastAsia="Times New Roman" w:hAnsiTheme="minorHAnsi" w:cs="Times New Roman"/>
          <w:b/>
          <w:bCs/>
          <w:lang w:val="en-US"/>
        </w:rPr>
        <w:t xml:space="preserve">unit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to ensure high-quality software delivery and performance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contributing to sprint planning and daily stand-ups to keep projects on track and aligned with client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ETL processes using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workflows, enhancing data pipeline reliability and data freshness.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development of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 integration with third-party services, enhancing overall application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queries to improve database performance for large datasets, reducing load times for critical reports.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learning modules for clients, focusing on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analytics to empower user adoption of data-driven decision-making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training in </w:t>
      </w:r>
      <w:r w:rsidRPr="00432203">
        <w:rPr>
          <w:rFonts w:asciiTheme="minorHAnsi" w:eastAsia="Times New Roman" w:hAnsiTheme="minorHAnsi" w:cs="Times New Roman"/>
          <w:b/>
          <w:bCs/>
          <w:lang w:val="en-US"/>
        </w:rPr>
        <w:t xml:space="preserve">AWS 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including S3 and Lambda, enhancing capability in cloud-native solutions and fostering a culture of innovation.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APIs and integration processes to improve client onboarding experiences and knowledge transfer.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deployment of BI solutions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clients to gain insights from their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troubleshooting efforts across systems using </w:t>
      </w:r>
      <w:r w:rsidRPr="00432203">
        <w:rPr>
          <w:rFonts w:asciiTheme="minorHAnsi" w:eastAsia="Times New Roman" w:hAnsiTheme="minorHAnsi" w:cs="Times New Roman"/>
          <w:b/>
          <w:bCs/>
          <w:lang w:val="en-US"/>
        </w:rPr>
        <w:t xml:space="preserve">Google Cloud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to ensure uptime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the configuration of monitoring tools to oversee system performance, ensuring minimal downtime for end-users, leading to a 20% increase in system reliability.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R,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dbt, Snowflake, Redshift, BigQuery, SQL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Microsoft Azure, Redshift, BigQuery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Docker, CircleCI, Kubernetes,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 BI, Tableau, Looker, Sigma, Google Analytics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ChatGPT, Claude, Gemini, TensorFlow,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