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specialized experience in designing and developing robust ServiceNow solutions. Strong expertise in Agile application development and implementation of Workforce Service Delivery (WSD) modules in compliance with best practices. Proven track record of collaborating with cross-functional teams to deliver high-quality IT solutions, with a focus on continuous improvement and effective implementation of software development lifecycle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including custom applications and workflows to enhance service delivery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full </w:t>
      </w:r>
      <w:r w:rsidRPr="00432203">
        <w:rPr>
          <w:rFonts w:asciiTheme="minorHAnsi" w:hAnsiTheme="minorHAnsi" w:cstheme="majorHAnsi"/>
          <w:b/>
          <w:bCs/>
          <w:lang w:val="en-US"/>
        </w:rPr>
        <w:t xml:space="preserve">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including requirements gathering, solution design, development, and documentation, improving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configured </w:t>
      </w:r>
      <w:r w:rsidRPr="00432203">
        <w:rPr>
          <w:rFonts w:asciiTheme="minorHAnsi" w:hAnsiTheme="minorHAnsi" w:cstheme="majorHAnsi"/>
          <w:b/>
          <w:bCs/>
          <w:lang w:val="en-US"/>
        </w:rPr>
        <w:t xml:space="preserve">ServiceNow Workforce Service Delivery (WSD)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adhering to </w:t>
      </w:r>
      <w:r w:rsidRPr="00432203">
        <w:rPr>
          <w:rFonts w:asciiTheme="minorHAnsi" w:hAnsiTheme="minorHAnsi" w:cstheme="majorHAnsi"/>
          <w:b/>
          <w:bCs/>
          <w:lang w:val="en-US"/>
        </w:rPr>
        <w:t xml:space="preserve">WSD CIS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certification standards, resulting in optimized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Scrum Masters to refine user stories, facilitating smooth sprint execution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ServiceNow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development, enhancing system functionalities based on user feedback and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resolving technical issues on the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continuous improvement of development processes, contributing to a robust coding standards framework and enhanced project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daily stand-ups, fostering transparent communication and effective collaboration amongst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data load and configuration requirements, utilizing engineering best practices and scripting techniques to implement successful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ensuring reliability and robustness of developed functions and modules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of services deployed on the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ensuring compliance with functional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in coding practices and project methodologies, cultivating a culture of excellence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custom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focusing on enhancing user interfaces and user experience, which resulted in increased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IT Service Management (ITSM) and IT Operations Management (ITOM) functionality for streamlined service response and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analysis and design sessions, contributing to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sprint cycles and ensuring alignment with business objectives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project progress and addressing issues, facilitating transparent project management and communication among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cross-team initiatives to migrate legacy systems to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efficiencies and system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protocols, including unit tests and integration tests, to ensure the robustness of deployed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user guide artefacts for developed solutions, supporting knowledge transfer and user education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detailed requirements, enhancing solution design and outcomes, and ensuring alignment with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change management processes within the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compliance with regulatory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quality assurance activities, enhancing the overall quality of deliverables through detailed feedback and iterative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user-friendly web interfaces for internal tools, improving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development processes and user guides, ensuring team members and clients had clear instructional information.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implementation of feedback systems on various projects, using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data management tools to enhance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cross-functional development team to enhance existing applications leading to increased performance and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backend data management tasks, improving application response time through optimized queries, leading to a 20% increase in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team meetings to establish project timelines and deliverable priorities, ensuring effective use of development resources.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XML,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ServiceNow, Agile, Jira, Scrum,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ServiceNow APIs, Git, SVN, Visual Studio Code,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Services, SOAP APIs, SQL, NoSQL, Data Migrations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Quality Assurance,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