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9 years of progressive experience in full stack development, specializing in React, Node.js, and cloud-based solutions. Proven track record of optimizing healthcare operations and enhancing clinical workflows using cutting-edge technologies. Adept at integrating AI-driven and data analytics solutions to improve patient care. Collaborate effectively with cross-functional teams to deliver quality software and innovative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groundbreaking mobile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patient access to neurology 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scalable backend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sync, resulting in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 to streamline patient onboarding processes, improving user experience through automated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patient needs, translating them into technical requirements and robust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functionality and performance, contributing significantly to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data analytics features for monitoring patient symptoms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enhancing the patient journey with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reviews and mentored junior developers on best practices in clean coding and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to automate deployment processes, ensuring seamless releases and feature updates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strategic discussions regarding platform scaling, aligning technology improvements with long-term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mobile application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leading to a smoother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optimized API performance, improving interaction speed of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technical solutions and workflow processes, facilitating knowledge sharing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and maintainable code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environments, engaging in scrum practices to streamline development cycles and improve product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stable and scalable web services tailored for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through automated QA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RESTful APIs, promoting smooth integration with multiple applications and ensuring high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database interactions, leading to reduced query times and improved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development settings, ensuring code integrity and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communicated technical concepts to non-technical stakeholders, aiding in the alignment of business objectives with engineering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projects that integrated machine learning functionalities into existing applications, paving the way for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user-centric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the overall aesthetics and usability of web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learning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experiences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third-party services to create interactive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troubleshooting and debugging of system issues, leading to a 15% reduction in application errors over the deployment period.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visually appealing and user-friendly interfaces, strengthening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modules in a collaborative effort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navigation and content accessibility.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Material-UI,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Firebase,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Firebase Firestore, MongoDB, PostgreSQL,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