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Scientist with 9 years of experience in building innovative AI solutions and advanced data processing systems. Proficient in designing agentic workflows, implementing document extraction pipelines, and leveraging machine learning techniques for improved customer success. Expertise in Python, strong understanding of unstructured data manipulation, and a proven track record in MLOps best practices. Excellent communicator skilled at collaborating with both technical and non-technical stakeholders to deliver impactful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intelligent agentic workflows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DSPy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capabilities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document extraction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Trustcall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transforming unstructured data from patient records into structured formats.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troubleshooting and resolving challenging data science problems, applying expertise in </w:t>
      </w:r>
      <w:r w:rsidRPr="00432203">
        <w:rPr>
          <w:rFonts w:asciiTheme="minorHAnsi" w:hAnsiTheme="minorHAnsi" w:cstheme="majorHAnsi"/>
          <w:b/>
          <w:bCs/>
          <w:lang w:val="en-US"/>
        </w:rPr>
        <w:t xml:space="preserve">ML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prioritize and enhance product roadmaps based on detailed customer feedback, ensuring alignment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and developed a robust knowledge base using </w:t>
      </w:r>
      <w:r w:rsidRPr="00432203">
        <w:rPr>
          <w:rFonts w:asciiTheme="minorHAnsi" w:hAnsiTheme="minorHAnsi" w:cstheme="majorHAnsi"/>
          <w:b/>
          <w:bCs/>
          <w:lang w:val="en-US"/>
        </w:rPr>
        <w:t xml:space="preserve">Pydantic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customer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coding and development tasks, ensuring best practices to uphold privacy and compliance standards including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evaluation mechanisms within the </w:t>
      </w:r>
      <w:r w:rsidRPr="00432203">
        <w:rPr>
          <w:rFonts w:asciiTheme="minorHAnsi" w:hAnsiTheme="minorHAnsi" w:cstheme="majorHAnsi"/>
          <w:b/>
          <w:bCs/>
          <w:lang w:val="en-US"/>
        </w:rPr>
        <w:t xml:space="preserve">MLOps lifecycle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model performance and reliability using </w:t>
      </w:r>
      <w:r w:rsidRPr="00432203">
        <w:rPr>
          <w:rFonts w:asciiTheme="minorHAnsi" w:hAnsiTheme="minorHAnsi" w:cstheme="majorHAnsi"/>
          <w:b/>
          <w:bCs/>
          <w:lang w:val="en-US"/>
        </w:rPr>
        <w:t xml:space="preserve">TensorBoard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internal teams on frameworks such as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connections with non-technical stakeholders to convey complex data insights effectively, ensuring clear communication of findings and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and validation of predictive models in collaboration with subject matter experts, utilizing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extraction.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configured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improving the reliability and scalability of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expertise on </w:t>
      </w:r>
      <w:r w:rsidRPr="00432203">
        <w:rPr>
          <w:rFonts w:asciiTheme="minorHAnsi" w:hAnsiTheme="minorHAnsi" w:cstheme="majorHAnsi"/>
          <w:b/>
          <w:bCs/>
          <w:lang w:val="en-US"/>
        </w:rPr>
        <w:t xml:space="preserve">cloud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(AWS, GCP) to facilitate seamless deployment and integration of AI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data infrastructure and analytical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high-performance ETL processes for data ingestion and transformation,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queries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models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experience and engagement metrics, contributing to product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a standardized framework for data governance, ensuring compliance with industry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data science best practices, focusing on model development and evaluation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to uncover actionable insights utilizing quantitative analysis techniques and statistical methods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identify and resolve data-related challenges, utilizing strong customer relationship management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internal initiatives to implement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streamlining deployment pipelines and performance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A/B testing methodologies for product features, enhancing user feedback loops and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engineering teams to deploy applications efficiently across various environments using containers and orchestration tools like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research and prototyping of AI-driven training materials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analysis efforts by implementing systems to convert unstructured data into retrievable formats, engaging tools like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and platforms, integrating instructional design principles and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web-based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standards and crafted user guides for complex systems, resulting in improved user satisfaction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presentations of AI technologies and trends, enhancing knowledge transfer within the organization through knowledge-sharing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productivity tools using data visualization techniques with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insights for business stakeholders through data.</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Manipulation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DSPy, Pydantic,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Extraction &amp; ML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LlamaIndex, Trustcall, Docling,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MLOps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Kubeflow, Airflow, TensorBoard,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