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professional experience in designing, developing, and implementing software solutions using modern technology stacks. Proficient in leveraging frameworks such as React and Node.js, while also possessing a solid understanding of AWS, Docker, and Microservices architecture. Skilled in both front-end and back-end development with a commitment to maintaining high-quality standards through rigorous testing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significantly improving load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various services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reliability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reduce regression issues, leading to a 30% decrease in bugs delivered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allowing for frequent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mentored junior developers in best practices of coding, improving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intuitive and engaging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meetings, providing updates and feedback on project timelines and deliverables,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web applications to follow best security practices, enhancing application security and user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applications, achieving a more robust system with improved response times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technical documentation for all development processes, supporting future maintenance and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scalability and maintainability for high-traffic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web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real-time data interchange and integrating third-party services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complex queries and optimizing database performance, which resulted in a 25% improvement in speed for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code quality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dynamic single-page applications (SPAs) that enhance user engagement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proper documentation of changes and facilitating team collaboration on code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cloud-based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configuring virtual servers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networking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development and production environments, streamlining application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helping to shape project scope and deliver results aligned with user needs, increasing satisfaction levels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transition of legacy systems to modern frameworks, enabling enhanced features and a more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features that scaled user engagement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enhancing existing applications making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interactivity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creating technical specifications and documentation, supporting clear communication of system architecture and user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client-facing meetings to present development updates and to align project milestones, improving client relationships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troubleshoot and resolve production issues, ensuring business continuity and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for internal operations, yielding a 15% decrease in operational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Ruby, Golang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Angular, Vue.js, Django, Flask,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Jest, Mocha, Selenium, Cypress,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Firebase, IBM Cloud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