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Software Engineer with over 9 years of experience in building scalable and high-performance applications. Proven expertise in backend architecture, cloud platforms, and implementing robust data infrastructures. A tech lead with a track record in mentoring teams, driving product development, and optimizing engineering processes to deliver innovative consumer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to design and develop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 under heavy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robust database 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business requirements and optimize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reduce deployment times,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that serve customer-facing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application hosting, effectively managing cloud resources to reduce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engineering teams to translate user requirements into technical specifications, fostering alignment and clarity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team capabilities and encouraging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promoting code quality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systems for improved performance through refactoring and modern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minimizing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significantly enhancing front-end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efforts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modularity and team flexibility.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functionality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data management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search capabilities by 40% and data access speed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and practices, implementing OAuth2 and JWT for authentication and authorization in consumer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and efficient data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facilitate infrastructure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continuous integration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increasing team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Moderated team meetings to evaluate project status and ensure alignment with corporate goals, fostering a shared commitment to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reporting processes and data manipulation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resiliency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best practices in code management and feature enhancement processes, driving quality improvements across multiple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effective backend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key features that improved user engagement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regular sprint reviews and retrospectives, ensuring delivery timelines were met with clear action items.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and reducing production bugs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REST APIs to improve platform functionality and user experience, increasing retention rates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deployment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applications for remote monitoring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scalable database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considerable performance enhancements and efficient data handling for growing numbers of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Flask, Node.js, Ruby on Rails,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Kubernetes, Terraform,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Elasticsearch, Kafka, AWS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API, CI/CD, Microservices, Machine Learning, WebSockets,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