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UX/UI Engineer with over 9 years of professional experience specializing in front-end development, focusing on creating elegant and responsive user interfaces. Proficient in JavaScript, React, and Material-UI and well-versed in incorporating AI-powered tools to enhance user experiences. Proven track record of mentoring junior developers, championing best practices in UI development, and contributing to architectural decisions. Looking to leverage deep technical expertise and strong design sensibilities to drive user experience innovation at Wealth Access.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front-end development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user-centered interfaces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Material-UI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innovations in UI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r w:rsidRPr="00432203">
        <w:rPr>
          <w:rFonts w:asciiTheme="minorHAnsi" w:hAnsiTheme="minorHAnsi" w:cstheme="majorHAnsi"/>
          <w:b/>
          <w:bCs/>
          <w:lang w:val="en-US"/>
        </w:rPr>
        <w:t xml:space="preserve">AI-powered tooling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workflows by incorporating </w:t>
      </w:r>
      <w:r w:rsidRPr="00432203">
        <w:rPr>
          <w:rFonts w:asciiTheme="minorHAnsi" w:hAnsiTheme="minorHAnsi" w:cstheme="majorHAnsi"/>
          <w:b/>
          <w:bCs/>
          <w:lang w:val="en-US"/>
        </w:rPr>
        <w:t xml:space="preserve">GitHub Copilot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enhancing team productivity through automated design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reusable </w:t>
      </w:r>
      <w:r w:rsidRPr="00432203">
        <w:rPr>
          <w:rFonts w:asciiTheme="minorHAnsi" w:hAnsiTheme="minorHAnsi" w:cstheme="majorHAnsi"/>
          <w:b/>
          <w:bCs/>
          <w:lang w:val="en-US"/>
        </w:rPr>
        <w:t xml:space="preserve">UI components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frameworks, maximizing scalability and performance across the product suite.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cross-browser responsiveness and mobile-first strategies, leveraging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optimizations to enhance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teams to efficiently integrate APIs, creating data-rich applications that provided seamless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best practices for UI development, emphasizing code quality and testing through the adoption of tools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knowledge sharing and continuous improvement within tech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focusing on building accessible applications compliant with </w:t>
      </w:r>
      <w:r w:rsidRPr="00432203">
        <w:rPr>
          <w:rFonts w:asciiTheme="minorHAnsi" w:hAnsiTheme="minorHAnsi" w:cstheme="majorHAnsi"/>
          <w:b/>
          <w:bCs/>
          <w:lang w:val="en-US"/>
        </w:rPr>
        <w:t xml:space="preserve">WCAG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feedback systems to further refine interfaces, resulting in improved usability and design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timelines efficiently, ensuring alignment with product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accessibility through the integration of </w:t>
      </w:r>
      <w:r w:rsidRPr="00432203">
        <w:rPr>
          <w:rFonts w:asciiTheme="minorHAnsi" w:hAnsiTheme="minorHAnsi" w:cstheme="majorHAnsi"/>
          <w:b/>
          <w:bCs/>
          <w:lang w:val="en-US"/>
        </w:rPr>
        <w:t xml:space="preserve">Generative libraries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usability of interfaces for diverse user groups.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debugging efforts using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optimized application load times and user experience.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and engaging UI interfaces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Material-UI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building responsive applications that catered to diverse user behaviors across multiple devices and browsers.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adoption of modular design principles, allowing for rapid scaling of UI components without compromising aesthetics or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design feedback workflows using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between development and design teams for optimal user experience before launching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version control management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collaboration and version tracking among various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JavaScript testing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minimize production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led discussions on best coding practices, fostering an environment of shared learning among engineers.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 collaboration through Agile methodologies, participating in daily stand-ups and sprint planning sessions to identify blockers and accelerate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libraries like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conduct end-to-end tests, ensuring the integrity and performance of UI components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towards building applications that handled large volumes of financial data, significantly improving performance metrics.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engaging learning experiences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educational content delivery through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design visually appealing and user-friendly interfaces that improved learner engagement by ensuring intuitive navigation.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instructional designers to integrate user feedback into educational materials, establishing best practices in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usability testing sessions, applying findings to enhance UI design and accessibility, achieving a 25% increase in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for new technologies and practices, ensuring smooth onboarding of new staff members into the tech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version control and project management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project workflows and promoting efficient collaboration.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(ES6+), TypeScript, HTML, CSS,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Systems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Material-UI (MUI), Bootstrap, Tailwind CSS, Figma, Sketch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Copilot, AI tooling, Figma AI, Generative libraries, Accessibility technologies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Webpack, Babel,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React Testing Library, Cypress,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