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UI Engineer with over 9 years of experience in building visually stunning and high-functioning user interfaces. Proficient in React, TypeScript, and GraphQL with a solid background in collaborating with product teams to create user-centric solutions. Passionate about leveraging technology to enhance compensation transparency and drive innovation in compensation intelligence platforms. Well-versed in leading projects through design, implementation, and maintenance stages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high-quality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within a compensation intelligence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create intuitive designs and effective user experiences for complex compensation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Emotion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styling, ensuring a seamless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complex data handling and improve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contributed to the evolution of the UI infrastructure, enhancing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and GraphQL APIs integrated with a Django back-end for data retrieval and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bug detection and resolution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 and managing cloud resources, improving application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Institutionalized programming best practices including code reviews, pair programming,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front-end best practices and the use of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collaborations to define technical requirements and contribute to UI/UX improvements based on analytical feedback from product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automation initiatives within the UI workflow to bolster development speeds and improve deployment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maintaining high performance and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querying and streamlined API interactions across various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 concepts into functional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Emotion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stylistic enhancements and to improve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estimation sessions to align development work with product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conducted data migrations that resulted in improved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automated testing frameworks along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ensuring application reliability and optimal performance under various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to facilitate communication between front-end and back-end systems, ensuring smooth data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debugging sessions, applying plugins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consistency and style enforcement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increase in team productivity by implementing streamlined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complete software development lifecycle from concept through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on development best practices for new joiners.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 library of reusable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development timelines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implement test cases and validate UI functionalities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knowledge-sharing sessions for iterative improvements,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 tuning and optimization for large scale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GraphQL,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Emotion CSS,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Node.js, Express.js, RESTful APIs,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PostgreSQL, MongoDB, SQLite,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Selenium, Prettier,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Trello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