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experience in developing high-performance trading software and automated systems for low-latency applications. Expertise in C#, C++, and robust knowledge of software engineering principles, including multi-threaded programming and concurrency control. Proven track record in designing and optimizing trading systems that enhance operational efficiency and meet strict performance standards. Strong analytical skills and a problem-solving attitude tailored for the fast-paced trading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trading software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event handling speed by optimizing multi-threaded tasks and implementing concurrency control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exchange interfaces for seamless integration with various trading platforms,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industry-standard protocols to enhance order management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rigorous profiling, testing, and refactoring, resulting in reduced latency and improved throughput for trading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traders and stakeholders to gather requirements and deliver features that align with the rapidly changing market conditions, ensuring software adaptability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UI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 trader interactions and real-time data display, addressing usability concerns through iterative testing and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pipelines, enabling faster release cycles and simplified operational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increasing efficiency in the software delivery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software architecture and system operations to uphold knowledge sharing and continuity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cultivate best practices in software development and foster professional growth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streaming, ensuring production systems maintain high availability and fault tolerance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develop and execute testing strategies for high-frequency trading scenarios, ensuring resilience against market volatility.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support and maintenance of trading tools, proactively addressing performance issues to minimize downtime and maximize trader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low-latency execution and optimized memory usage to cater to trading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and microservices architecture, improving the scalability and maintainability of trading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order execution speed through multi-threading and efficient data handling techniques, contributing to increased trading volume.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optimize data access and retrieval processes, ensuring comprehensive market data availability for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to ensure software reliability and minimize regression failures,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software features based on trader feedback, achieving optimal software usability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retrospectives, enhancing team collaboration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best practices for software security and efficient coding standards, emphasizing the importance of secure development in trading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visualization of system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assess and implement new technologies and tools, fostering a culture of continuous improvement and adaptation.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building trading solutions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integrating trading strategies across multiple exchanges and optimizing for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complex software issues in high-pressure environments, applying deep analytical thinking to devise effective solutions swiftly.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by creating technical documentation for onboarding new engineers, streamlining the introduction of team members to critical systems and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performance tuning projects for applications, leading to a 20% improvement in execution response time through mapping of bottlenecks and implementing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exposures to various messaging protocols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MQTT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IoT appliances, enhancing communication between systems with high reliability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vital role in transitioning legacy systems to cloud-based solutions, improving scalability and reducing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C++, Java, Python,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Git, Jenkins, Apache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Protocols &amp; Standards</w:t>
      </w:r>
      <w:r>
        <w:rPr>
          <w:rFonts w:asciiTheme="minorHAnsi" w:hAnsiTheme="minorHAnsi" w:cstheme="majorHAnsi"/>
          <w:lang w:val="en-US"/>
        </w:rPr>
        <w:t xml:space="preserve">: FIX, REST, WebSocket, gRPC, MQTT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TDD, BDD, DevOps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