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Technical Leader with over 9 years of expertise in designing, implementing, and optimizing large-scale cloud-native and AI-powered systems. Proven track record of driving architectural decisions, leading cross-functional teams, and delivering innovative solutions that enhance business strategies. Proficient in full-stack development and AI technologies, including integrations with LLMs and RAG systems. Exceptional communicator, skilled in translating complex technical concepts for varied audiences and fostering engineering maturity across organizations.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AWS, Azure, Google Cloud Platform, Kubernetes, Docker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 &amp; Frameworks</w:t>
      </w:r>
      <w:r>
        <w:rPr>
          <w:b/>
          <w:bCs/>
        </w:rPr>
        <w:t/>
      </w:r>
      <w:r>
        <w:t xml:space="preserve">: C#, .NET, JavaScript, TypeScript, React, Angular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 Technologies</w:t>
      </w:r>
      <w:r>
        <w:rPr>
          <w:b/>
          <w:bCs/>
        </w:rPr>
        <w:t/>
      </w:r>
      <w:r>
        <w:t xml:space="preserve">: TensorFlow, PyTorch, Scikit-Learn, Langchain, OpenAI API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 &amp; Methodologies</w:t>
      </w:r>
      <w:r>
        <w:rPr>
          <w:b/>
          <w:bCs/>
        </w:rPr>
        <w:t/>
      </w:r>
      <w:r>
        <w:t xml:space="preserve">: REST API, Microservices, CI/CD, Agile, Scrum, Git, Jenkins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Storage</w:t>
      </w:r>
      <w:r>
        <w:rPr>
          <w:b/>
          <w:bCs/>
        </w:rPr>
        <w:t/>
      </w:r>
      <w:r>
        <w:t xml:space="preserve">: SQL Server, MongoDB, Redis, Cassandra, Elasticsearch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&amp; Quality Assurance</w:t>
      </w:r>
      <w:r>
        <w:rPr>
          <w:b/>
          <w:bCs/>
        </w:rPr>
        <w:t/>
      </w:r>
      <w:r>
        <w:t xml:space="preserve">: JUnit, Selenium, Postman, LoadRunner, SonarQube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architecture and implementation of </w:t>
      </w:r>
      <w:r w:rsidRPr="006022B6">
        <w:rPr>
          <w:b/>
          <w:bCs/>
        </w:rPr>
        <w:t xml:space="preserve">cloud-native</w:t>
      </w:r>
      <w:r>
        <w:t/>
      </w:r>
      <w:r w:rsidRPr="006022B6">
        <w:rPr>
          <w:b/>
          <w:bCs/>
        </w:rPr>
        <w:t/>
      </w:r>
      <w:r>
        <w:t xml:space="preserve"> applications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Azure</w:t>
      </w:r>
      <w:r>
        <w:t/>
      </w:r>
      <w:r w:rsidRPr="006022B6">
        <w:rPr>
          <w:b/>
          <w:bCs/>
        </w:rPr>
        <w:t/>
      </w:r>
      <w:r>
        <w:t xml:space="preserve"> to support a global consulting organization.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</w:t>
      </w:r>
      <w:r w:rsidRPr="006022B6">
        <w:rPr>
          <w:b/>
          <w:bCs/>
        </w:rPr>
        <w:t xml:space="preserve">AI-powered</w:t>
      </w:r>
      <w:r>
        <w:t/>
      </w:r>
      <w:r w:rsidRPr="006022B6">
        <w:rPr>
          <w:b/>
          <w:bCs/>
        </w:rPr>
        <w:t/>
      </w:r>
      <w:r>
        <w:t xml:space="preserve"> features utilizing </w:t>
      </w:r>
      <w:r w:rsidRPr="006022B6">
        <w:rPr>
          <w:b/>
          <w:bCs/>
        </w:rPr>
        <w:t xml:space="preserve">LLMs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RAG</w:t>
      </w:r>
      <w:r>
        <w:t/>
      </w:r>
      <w:r w:rsidRPr="006022B6">
        <w:rPr>
          <w:b/>
          <w:bCs/>
        </w:rPr>
        <w:t/>
      </w:r>
      <w:r>
        <w:t xml:space="preserve"> systems, enhancing existing services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efforts in adopting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architecture, ensuring robust, scalable, and maintainable systems.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define technical requirements for </w:t>
      </w:r>
      <w:r w:rsidRPr="006022B6">
        <w:rPr>
          <w:b/>
          <w:bCs/>
        </w:rPr>
        <w:t xml:space="preserve">AI</w:t>
      </w:r>
      <w:r>
        <w:t/>
      </w:r>
      <w:r w:rsidRPr="006022B6">
        <w:rPr>
          <w:b/>
          <w:bCs/>
        </w:rPr>
        <w:t/>
      </w:r>
      <w:r>
        <w:t xml:space="preserve"> engineering initiatives, driving deliveries to meet business objectives.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Reviewed </w:t>
      </w:r>
      <w:r w:rsidRPr="006022B6">
        <w:rPr>
          <w:b/>
          <w:bCs/>
        </w:rPr>
        <w:t xml:space="preserve">API</w:t>
      </w:r>
      <w:r>
        <w:t/>
      </w:r>
      <w:r w:rsidRPr="006022B6">
        <w:rPr>
          <w:b/>
          <w:bCs/>
        </w:rPr>
        <w:t/>
      </w:r>
      <w:r>
        <w:t xml:space="preserve"> designs and implemented best practices for </w:t>
      </w:r>
      <w:r w:rsidRPr="006022B6">
        <w:rPr>
          <w:b/>
          <w:bCs/>
        </w:rPr>
        <w:t xml:space="preserve">REST</w:t>
      </w:r>
      <w:r>
        <w:t/>
      </w:r>
      <w:r w:rsidRPr="006022B6">
        <w:rPr>
          <w:b/>
          <w:bCs/>
        </w:rPr>
        <w:t/>
      </w:r>
      <w:r>
        <w:t xml:space="preserve">ful services, leading to improved system reliability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hands-on development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.NET</w:t>
      </w:r>
      <w:r>
        <w:t/>
      </w:r>
      <w:r w:rsidRPr="006022B6">
        <w:rPr>
          <w:b/>
          <w:bCs/>
        </w:rPr>
        <w:t/>
      </w:r>
      <w:r>
        <w:t xml:space="preserve">, focusing on building efficient backend solutions integrated with modern web frameworks like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CI/CD</w:t>
      </w:r>
      <w:r>
        <w:t/>
      </w:r>
      <w:r w:rsidRPr="006022B6">
        <w:rPr>
          <w:b/>
          <w:bCs/>
        </w:rPr>
        <w:t/>
      </w:r>
      <w:r>
        <w:t xml:space="preserve"> pipelines with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automating deployment processes for increased efficiency and reduced downtime.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Provided mentorship to junior engineers, enhancing their technical capabilities and contributing to overall team engineering maturity.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architectural discussions and made key decisions impacting system design, ensuring the team's alignment with organizational goals.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incident response teams to identify root causes and implemented solutions to improve system reliability and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Administered quality assurance practices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, boosting application stability and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operational documentation and best practices for ongoing support and training on cloud and AI systems.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developed enterprise-level applications with a focus on </w:t>
      </w:r>
      <w:r w:rsidRPr="006022B6">
        <w:rPr>
          <w:b/>
          <w:bCs/>
        </w:rPr>
        <w:t xml:space="preserve">scalability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security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C#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 Server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the implementation of </w:t>
      </w:r>
      <w:r w:rsidRPr="006022B6">
        <w:rPr>
          <w:b/>
          <w:bCs/>
        </w:rPr>
        <w:t xml:space="preserve">event-driven architecture</w:t>
      </w:r>
      <w:r>
        <w:t/>
      </w:r>
      <w:r w:rsidRPr="006022B6">
        <w:rPr>
          <w:b/>
          <w:bCs/>
        </w:rPr>
        <w:t/>
      </w:r>
      <w:r>
        <w:t xml:space="preserve"> that significantly improved system response times for critical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integration of </w:t>
      </w:r>
      <w:r w:rsidRPr="006022B6">
        <w:rPr>
          <w:b/>
          <w:bCs/>
        </w:rPr>
        <w:t xml:space="preserve">machine learning</w:t>
      </w:r>
      <w:r>
        <w:t/>
      </w:r>
      <w:r w:rsidRPr="006022B6">
        <w:rPr>
          <w:b/>
          <w:bCs/>
        </w:rPr>
        <w:t/>
      </w:r>
      <w:r>
        <w:t xml:space="preserve"> features into existing platforms, using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PyTorch</w:t>
      </w:r>
      <w:r>
        <w:t/>
      </w:r>
      <w:r w:rsidRPr="006022B6">
        <w:rPr>
          <w:b/>
          <w:bCs/>
        </w:rPr>
        <w:t/>
      </w:r>
      <w:r>
        <w:t xml:space="preserve"> for enhanced data processing capabilities.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front-end interfaces using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Angular</w:t>
      </w:r>
      <w:r>
        <w:t/>
      </w:r>
      <w:r w:rsidRPr="006022B6">
        <w:rPr>
          <w:b/>
          <w:bCs/>
        </w:rPr>
        <w:t/>
      </w:r>
      <w:r>
        <w:t xml:space="preserve">, improving user engagement and overall satisfaction rates by leveraging modern libraries and frameworks.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facilitated code reviews and merges, ensuring high-quality code and adherence to best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Drove technical discussions around architectural decisions, promoting best practices in </w:t>
      </w:r>
      <w:r w:rsidRPr="006022B6">
        <w:rPr>
          <w:b/>
          <w:bCs/>
        </w:rPr>
        <w:t xml:space="preserve">cloud integration</w:t>
      </w:r>
      <w:r>
        <w:t/>
      </w:r>
      <w:r w:rsidRPr="006022B6">
        <w:rPr>
          <w:b/>
          <w:bCs/>
        </w:rPr>
        <w:t/>
      </w:r>
      <w:r>
        <w:t xml:space="preserve"> and deployment methodologies.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Increased operational efficiency by developing and maintaining </w:t>
      </w:r>
      <w:r w:rsidRPr="006022B6">
        <w:rPr>
          <w:b/>
          <w:bCs/>
        </w:rPr>
        <w:t xml:space="preserve">monitoring</w:t>
      </w:r>
      <w:r>
        <w:t/>
      </w:r>
      <w:r w:rsidRPr="006022B6">
        <w:rPr>
          <w:b/>
          <w:bCs/>
        </w:rPr>
        <w:t/>
      </w:r>
      <w:r>
        <w:t xml:space="preserve"> solutions with tools like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robust testing strategies using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leading to a 20% reduction in post-deployment defects.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closely with product teams to refine system requirements and align development deliverables with business goals.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onboarding processes for new technology partners, providing technical assessments and integration strategies.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</w:t>
      </w:r>
      <w:r w:rsidRPr="006022B6">
        <w:rPr>
          <w:b/>
          <w:bCs/>
        </w:rPr>
        <w:t xml:space="preserve">responsive web applications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HTML5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CSS3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ensuring cross-browser compatibility and mobile responsiveness.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agile development methodologies within the engineering team to streamline workflows and improve collaboration, resulting in quicker delivery timelines.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unit and integration tests using </w:t>
      </w:r>
      <w:r w:rsidRPr="006022B6">
        <w:rPr>
          <w:b/>
          <w:bCs/>
        </w:rPr>
        <w:t xml:space="preserve">Selenium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, achieving a 30% increase in test coverage and reliability of code releases.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the migration of legacy systems to modern architectures, ensuring compliance with security and performance standards.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participated in architectural reviews for new applications, establishing guidelines that improve system designs.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documentation practices for technical processes, increasing knowledge transfer among team members and improving onboarding efficiency.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