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Technical Account Manager with over 9 years in enterprise IT systems, specializing in cloud solutions, cybersecurity, and IT infrastructure optimization. Proven track record of managing client relationships, delivering strategic IT solutions, and ensuring service excellence while leveraging advanced technology stacks including AWS, Azure, and VMware. Adept at utilizing ITIL best practices to drive operational efficiency and manage technical account engagements effectively.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Acted as the primary technical escalation point for clients ensuring unmatched customer satisfaction using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Azure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align solutions with client needs.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Facilitated long-term relationships with high-value customers by conducting regular reviews of system health and performance metrics, incorporating data from </w:t>
      </w:r>
      <w:r w:rsidRPr="00432203">
        <w:rPr>
          <w:rFonts w:asciiTheme="minorHAnsi" w:hAnsiTheme="minorHAnsi" w:cstheme="majorHAnsi"/>
          <w:b/>
          <w:bCs/>
          <w:lang w:val="en-US"/>
        </w:rPr>
        <w:t xml:space="preserve">VMware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internal engineering teams to resolve complex issues efficiently, leveraging tools like </w:t>
      </w:r>
      <w:r w:rsidRPr="00432203">
        <w:rPr>
          <w:rFonts w:asciiTheme="minorHAnsi" w:hAnsiTheme="minorHAnsi" w:cstheme="majorHAnsi"/>
          <w:b/>
          <w:bCs/>
          <w:lang w:val="en-US"/>
        </w:rPr>
        <w:t xml:space="preserve">ServiceNow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JIRA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track incidents and manage workflows.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Applied </w:t>
      </w:r>
      <w:r w:rsidRPr="00432203">
        <w:rPr>
          <w:rFonts w:asciiTheme="minorHAnsi" w:hAnsiTheme="minorHAnsi" w:cstheme="majorHAnsi"/>
          <w:b/>
          <w:bCs/>
          <w:lang w:val="en-US"/>
        </w:rPr>
        <w:t xml:space="preserve">ITIL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 to oversee event, incident, problem, and change management processes, improving response times and operational excellence.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Coordinated with offshore NOC teams to enhance alert management and performance tracking against SLA commitments using </w:t>
      </w:r>
      <w:r w:rsidRPr="00432203">
        <w:rPr>
          <w:rFonts w:asciiTheme="minorHAnsi" w:hAnsiTheme="minorHAnsi" w:cstheme="majorHAnsi"/>
          <w:b/>
          <w:bCs/>
          <w:lang w:val="en-US"/>
        </w:rPr>
        <w:t xml:space="preserve">Nagios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Prometheus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comprehensive monthly reports highlighting performance metrics and KPIs using </w:t>
      </w:r>
      <w:r w:rsidRPr="00432203">
        <w:rPr>
          <w:rFonts w:asciiTheme="minorHAnsi" w:hAnsiTheme="minorHAnsi" w:cstheme="majorHAnsi"/>
          <w:b/>
          <w:bCs/>
          <w:lang w:val="en-US"/>
        </w:rPr>
        <w:t xml:space="preserve">Tableau</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visual data representation and strategic recommendations.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root cause analysis sessions for significant outages or recurring issues, utilizing </w:t>
      </w:r>
      <w:r w:rsidRPr="00432203">
        <w:rPr>
          <w:rFonts w:asciiTheme="minorHAnsi" w:hAnsiTheme="minorHAnsi" w:cstheme="majorHAnsi"/>
          <w:b/>
          <w:bCs/>
          <w:lang w:val="en-US"/>
        </w:rPr>
        <w:t xml:space="preserve">Splunk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log analysis and trend identification.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Presented complex technical solutions to both technical and non-technical stakeholders, employing tools like </w:t>
      </w:r>
      <w:r w:rsidRPr="00432203">
        <w:rPr>
          <w:rFonts w:asciiTheme="minorHAnsi" w:hAnsiTheme="minorHAnsi" w:cstheme="majorHAnsi"/>
          <w:b/>
          <w:bCs/>
          <w:lang w:val="en-US"/>
        </w:rPr>
        <w:t xml:space="preserve">Microsoft PowerPoint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Confluence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effective communication.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Trained clients on IT solutions and best practices, enhancing their IT maturity using tailored strategies in </w:t>
      </w:r>
      <w:r w:rsidRPr="00432203">
        <w:rPr>
          <w:rFonts w:asciiTheme="minorHAnsi" w:hAnsiTheme="minorHAnsi" w:cstheme="majorHAnsi"/>
          <w:b/>
          <w:bCs/>
          <w:lang w:val="en-US"/>
        </w:rPr>
        <w:t xml:space="preserve">end-user computing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managed IT services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customer feedback into IT strategy development ensuring alignment with business goals utilizing tools such as </w:t>
      </w:r>
      <w:r w:rsidRPr="00432203">
        <w:rPr>
          <w:rFonts w:asciiTheme="minorHAnsi" w:hAnsiTheme="minorHAnsi" w:cstheme="majorHAnsi"/>
          <w:b/>
          <w:bCs/>
          <w:lang w:val="en-US"/>
        </w:rPr>
        <w:t xml:space="preserve">Trello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Asana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project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proactive outreach to clients, using </w:t>
      </w:r>
      <w:r w:rsidRPr="00432203">
        <w:rPr>
          <w:rFonts w:asciiTheme="minorHAnsi" w:hAnsiTheme="minorHAnsi" w:cstheme="majorHAnsi"/>
          <w:b/>
          <w:bCs/>
          <w:lang w:val="en-US"/>
        </w:rPr>
        <w:t xml:space="preserve">Zoom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webinars to educate them on new product offerings and updates within cloud technologies.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client IT outcomes by translating system performance data into actionable business insights, demonstrating the value of enterprise solutions offered.</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the delivery of IT solutions for clients, emphasizing </w:t>
      </w:r>
      <w:r w:rsidRPr="00432203">
        <w:rPr>
          <w:rFonts w:asciiTheme="minorHAnsi" w:eastAsia="Times New Roman" w:hAnsiTheme="minorHAnsi" w:cs="Times New Roman"/>
          <w:b/>
          <w:bCs/>
          <w:lang w:val="en-US"/>
        </w:rPr>
        <w:t xml:space="preserve">cloud architectures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like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Azure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 the design and implementation phases.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system performance assessments, ensuring high availability and compliance through robust </w:t>
      </w:r>
      <w:r w:rsidRPr="00432203">
        <w:rPr>
          <w:rFonts w:asciiTheme="minorHAnsi" w:eastAsia="Times New Roman" w:hAnsiTheme="minorHAnsi" w:cs="Times New Roman"/>
          <w:b/>
          <w:bCs/>
          <w:lang w:val="en-US"/>
        </w:rPr>
        <w:t xml:space="preserve">network device configurations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including </w:t>
      </w:r>
      <w:r w:rsidRPr="00432203">
        <w:rPr>
          <w:rFonts w:asciiTheme="minorHAnsi" w:eastAsia="Times New Roman" w:hAnsiTheme="minorHAnsi" w:cs="Times New Roman"/>
          <w:b/>
          <w:bCs/>
          <w:lang w:val="en-US"/>
        </w:rPr>
        <w:t xml:space="preserve">firewalls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routers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and maintained strong client relationships through effective communication and proactive engagement strategies, leveraging </w:t>
      </w:r>
      <w:r w:rsidRPr="00432203">
        <w:rPr>
          <w:rFonts w:asciiTheme="minorHAnsi" w:eastAsia="Times New Roman" w:hAnsiTheme="minorHAnsi" w:cs="Times New Roman"/>
          <w:b/>
          <w:bCs/>
          <w:lang w:val="en-US"/>
        </w:rPr>
        <w:t xml:space="preserve">ITIL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 for service excellence.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troubleshooting and optimizing virtual server performance via </w:t>
      </w:r>
      <w:r w:rsidRPr="00432203">
        <w:rPr>
          <w:rFonts w:asciiTheme="minorHAnsi" w:eastAsia="Times New Roman" w:hAnsiTheme="minorHAnsi" w:cs="Times New Roman"/>
          <w:b/>
          <w:bCs/>
          <w:lang w:val="en-US"/>
        </w:rPr>
        <w:t xml:space="preserve">VMware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downtime and improving service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measures across unified systems integrating </w:t>
      </w:r>
      <w:r w:rsidRPr="00432203">
        <w:rPr>
          <w:rFonts w:asciiTheme="minorHAnsi" w:eastAsia="Times New Roman" w:hAnsiTheme="minorHAnsi" w:cs="Times New Roman"/>
          <w:b/>
          <w:bCs/>
          <w:lang w:val="en-US"/>
        </w:rPr>
        <w:t xml:space="preserve">Active Directory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cloud-based environments, maintaining rigorous cybersecurity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Proactively conducted training sessions for junior engineers on best practices for account management and technical troubleshooting using </w:t>
      </w:r>
      <w:r w:rsidRPr="00432203">
        <w:rPr>
          <w:rFonts w:asciiTheme="minorHAnsi" w:eastAsia="Times New Roman" w:hAnsiTheme="minorHAnsi" w:cs="Times New Roman"/>
          <w:b/>
          <w:bCs/>
          <w:lang w:val="en-US"/>
        </w:rPr>
        <w:t xml:space="preserve">JIRA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Bitbucket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Prepared and delivered presentations on cybersecurity threats and mitigation strategies to senior management effectively translating technical issues clearly.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Analyzed incident trends and implemented improvements, reducing support ticket volume utilizing data from monitoring tools like </w:t>
      </w:r>
      <w:r w:rsidRPr="00432203">
        <w:rPr>
          <w:rFonts w:asciiTheme="minorHAnsi" w:eastAsia="Times New Roman" w:hAnsiTheme="minorHAnsi" w:cs="Times New Roman"/>
          <w:b/>
          <w:bCs/>
          <w:lang w:val="en-US"/>
        </w:rPr>
        <w:t xml:space="preserve">Datadog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Grafana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internal workflows and cooperation between teams using collaboration tools such as </w:t>
      </w:r>
      <w:r w:rsidRPr="00432203">
        <w:rPr>
          <w:rFonts w:asciiTheme="minorHAnsi" w:eastAsia="Times New Roman" w:hAnsiTheme="minorHAnsi" w:cs="Times New Roman"/>
          <w:b/>
          <w:bCs/>
          <w:lang w:val="en-US"/>
        </w:rPr>
        <w:t xml:space="preserve">Slack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Microsoft Teams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improved communication.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Documented processes and technical materials for client solutions, maintaining accuracy and clarity in technical documentation to support client onboarding.</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IT solutions for diverse clients by developing customized technical strategies using tools like </w:t>
      </w:r>
      <w:r w:rsidRPr="00432203">
        <w:rPr>
          <w:rFonts w:asciiTheme="minorHAnsi" w:eastAsia="Times New Roman" w:hAnsiTheme="minorHAnsi" w:cs="Times New Roman"/>
          <w:b/>
          <w:bCs/>
          <w:lang w:val="en-US"/>
        </w:rPr>
        <w:t xml:space="preserve">Microsoft Azure Stack</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AWS CloudFormation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technical support in service delivery roles, directly improving customer satisfaction through timely issue resolution using </w:t>
      </w:r>
      <w:r w:rsidRPr="00432203">
        <w:rPr>
          <w:rFonts w:asciiTheme="minorHAnsi" w:eastAsia="Times New Roman" w:hAnsiTheme="minorHAnsi" w:cs="Times New Roman"/>
          <w:b/>
          <w:bCs/>
          <w:lang w:val="en-US"/>
        </w:rPr>
        <w:t xml:space="preserve">ServiceNow</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Leveraged knowledge of </w:t>
      </w:r>
      <w:r w:rsidRPr="00432203">
        <w:rPr>
          <w:rFonts w:asciiTheme="minorHAnsi" w:eastAsia="Times New Roman" w:hAnsiTheme="minorHAnsi" w:cs="Times New Roman"/>
          <w:b/>
          <w:bCs/>
          <w:lang w:val="en-US"/>
        </w:rPr>
        <w:t xml:space="preserve">Active Directory</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user management and security protocols in large corporate environments, ensuring compliance with corporate policy.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Analyzed and documented infrastructure changes, categorizing incidents and adjustments made as per </w:t>
      </w:r>
      <w:r w:rsidRPr="00432203">
        <w:rPr>
          <w:rFonts w:asciiTheme="minorHAnsi" w:eastAsia="Times New Roman" w:hAnsiTheme="minorHAnsi" w:cs="Times New Roman"/>
          <w:b/>
          <w:bCs/>
          <w:lang w:val="en-US"/>
        </w:rPr>
        <w:t xml:space="preserve">ITIL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providing clarity in reporting.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customer onboarding processes, gathering business needs and aligning technical response accordingly with documented strategies.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various enterprise solutions to cloud environments, achieving a 97% satisfaction rate from client feedback surveys.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VMware, Hybrid Cloud, Cloud Security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Operating Systems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Windows Server, Linux, Active Directory, Unix, VMware ESXi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Networking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TCP/IP, VPN, LAN/WAN, Firewalls, DNS Management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ITIL Processes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Incident Management, Change Management, Problem Management, Service Delivery, Root Cause Analysis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Monitoring &amp; Reporting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System Health Reports, Performance Metrics, KPI Analysis, Data Analytics, NOC Management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