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developing scalable back-end systems and platforms. Proven track record in building bidirectional real-time integrations with electronic health record systems (EHRs) and shaping data processing architectures. Expertise in leading technical initiatives, optimizing core systems for growth, and championing engineering best practices. Highly skilled in cloud-native services, storage systems, and DevOps methodologies, aimed at driving transformative change in healthcare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real-time integrations with electronic health record systems (EHRs)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synchronization for healthcare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 open data lake architecture that scales from terabytes to petabytes, employing sequential database sharding and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core systems to improve performance and response times,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projects from inception to rollout, enhancing collaboration with product managers and stakeholders to define ambitious engineering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robust, scalable APIs that serve thousands of concurrent users,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system observability and debugging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regression issues during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 processes and mentorship, improving overall code quality and fostering a culture of continuous learning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transition to a containerized environment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via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developer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throughout the development lifecycle, including data encryption and stringent access controls using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assessments of software systems to identify bottlenecks and recommend strategic enhancements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teams to establish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enhancing delivery speed.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microservices architecture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asynchronous message processing for greater system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REST APIs, ensuring adherence to best practices in security, performance, and documentation using </w:t>
      </w:r>
      <w:r w:rsidRPr="00432203">
        <w:rPr>
          <w:rFonts w:asciiTheme="minorHAnsi" w:eastAsia="Times New Roman" w:hAnsiTheme="minorHAnsi" w:cs="Times New Roman"/>
          <w:b/>
          <w:bCs/>
          <w:lang w:val="en-US"/>
        </w:rPr>
        <w:t xml:space="preserve">OpenAPI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functions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data storage, yielding dramatic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resilience and reliability through effective use of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and automated rollouts, improving uptime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testing initiatives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end-to-end testing, improving code reliability by 40% via caught defects before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analytics through the use of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querying and data retrieval, shaping insights into user engagement and application usage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bringing modern practices and tools such as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Continuous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workflow, which doubled deployment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product teams to translate business requirements into technical specifications and actionable development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Equipped teams with knowledge on best practices for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fostering an environment that delivers business value quickly with iterative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audits and vulnerability assessments, employing </w:t>
      </w:r>
      <w:r w:rsidRPr="00432203">
        <w:rPr>
          <w:rFonts w:asciiTheme="minorHAnsi" w:eastAsia="Times New Roman" w:hAnsiTheme="minorHAnsi" w:cs="Times New Roman"/>
          <w:b/>
          <w:bCs/>
          <w:lang w:val="en-US"/>
        </w:rPr>
        <w:t xml:space="preserve">OWASP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to eliminate common threats within the application stack.</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learning management system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30% through enhanced UI/UX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ETL processes to clean and migrate data to cloud-based solutions, optimizing workflows and data accessibility using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and deployment processes leading to a 25% reduction in software release cycles by leveraging </w:t>
      </w:r>
      <w:r w:rsidRPr="00432203">
        <w:rPr>
          <w:rFonts w:asciiTheme="minorHAnsi" w:eastAsia="Times New Roman" w:hAnsiTheme="minorHAnsi" w:cs="Times New Roman"/>
          <w:b/>
          <w:bCs/>
          <w:lang w:val="en-US"/>
        </w:rPr>
        <w:t xml:space="preserve">GitLab 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collaboration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UX team to design user-centric applications, implementing responsive front-end frameworks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troubleshooting and debugging, employing systematic approaches alongside tools like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Curl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validation.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to develop a comprehensive training program on modern frameworks and tools, resulting in a measurable increase in productivity for new hires.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Node.js, Express, React,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Postman, Mockito,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