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9 years of experience in architecting and implementing multi-tenant backend systems, specializing in AI and machine learning platforms. Proficient in deploying scalable solutions using cloud services such as AWS and Azure, with expertise in Kubernetes, Docker, and CI/CD pipelines. Adept at collaborating with cross-functional teams to deliver high-quality software and mentor junior engineers. Passionate about driving innovation in AI technologies and ensuring regulatory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scalable multi-tenant backend systems for AI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across all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frameworks that maintain 99.9% uptime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automated incident response procedures to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develop user-centric frontend experiences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onboarding processes for technical and non-technical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a hybrid cloud environment, ensuring seamless failover and data redundancy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model deployment and enhance productivity for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high-performance ML platforms capable of processing large datasets and supporting real-time decision-making through efficient data handling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complete software development lifecycle for AI agent applications, including robust testing and implementation of security measures based on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cross-functional teams in best practices for coding excellence and effective system architecture analyzes, promoting a culture of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state-of-the-art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libraries, optimizing performance and enhancing model capabilities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 incident management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reduced deployment issues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hybrid cloud solutions for AI applications focusing on data privacy and cybersecurity review processes using cutting-edge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roadmaps and updates to leadership, demonstrating the alignment of AI initiatives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high-availability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the application deployment process and increasing scalability efforts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microservices and improved application reliability through container optimization and multi-stage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AI-driven applications by integrating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model training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translate engineering concepts into actionable project deliverables using an agile framework and continuous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performance tuning sessions, ensuring adherence to engineering standards and best practices for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interactions and creating dynamic interfaces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for multiple services, improving code coverage and ensuring robustness in production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agile methodologies within the team, promoting efficient workflows while implementing substantial feature upgrades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and experience by closely collaborating with UI/UX teams to optimize application workflow and responsiveness,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SSR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initiative in exploring new technologies and frameworks for enhanced AI safety and compliance in a regulated industry setting.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internal workflows to optimize product delivery processes,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deployment across development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applications with a strong focus on security compliance and data privacy considerations essential to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and executed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reducing manual work and improving development cycles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training and mentorship for junior developers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best practices in modern web application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monitoring and anomaly detection across all deployed services, aiding in proactive incident management, resulting in a 25% reduction in application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deployment efficiency by implementing streamlined CI/CD workflows and enhanced collaboration tools, fostering a more iterative development approach.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AKS,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Neo4j, Redis,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and AI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Langraph, Langsmith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OpenTelemetry, Elastic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