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 Architect with over 9 years of experience in delivering innovative B2B solutions on platforms like SAP Commerce Cloud and commercetools. Proven track record in client engagement, technical architecture, and seamless system integrations. Well-versed in agile methodologies, the latest web technologies, and leading large-scale headless implementations. Demonstrates expertise in managing technical risks and enhancing client satisfaction through dedicated service and advanced solution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design and implementation of B2B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Commerce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clients, enhancing their digital commerce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clients on technology choices and integration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Hybris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solutions tailored to their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development teams to resolve integration challenges, ensuring seamless deployment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pre-sales scoping and architecture planning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sales teams and ensuring alignment on project scope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modular architecture approach across projects, leading to better resource management and reduced integration complexities.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client workshops to define system architecture, product models, and required integrations,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critical role in identifying and addressing technical debt within legacy systems, enhancing application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technical communications to ensure understanding of architectural constraints and proposed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an Agile environment, continuously refining architectures based on evolving technological landscapes and client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microservices that improved system scalability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significantly reducing deployment times and technical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architects and engineers, fostering a culture of knowledge sharing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B2C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Commerce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ecommerce features that drove user engagement and transaction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define project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ceremonies, presenting project updates and architectural decisions to clients and team members while ensuring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coordinated the integration of third-party systems into existing 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existing web applications to headless commerce platforms using technology stacks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 workshops assessing technical risks and outlining proposed architectural approaches utilizing best practices in commerce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rigorous testing of system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overall software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Co-authored technical documentation and provided training on new systems and integrations for clients and internal teams, fostering collaborative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optimization initiatives that focused on reducing loading times and enhancing user experience, achieving substantial improvements in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system architecture and product data models for various ecommerce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Hybris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connected multiple systems, ensuring efficient data flow and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testing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production bugs and increasing code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troubleshoot ongoing issues and provide effective solutions, strengthening client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 from development to production environments and adherence to deployment schedules.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JEE, Spring, Node.js, JavaScript,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Commerce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Commerce Cloud, SAP Hybris, commercetools, B2B accelerators, B2C accelerators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Jenkins,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MQ,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