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building scalable applications and leading development teams. Proficient in advanced Java frameworks, cloud technologies, and continuous integration practices. Adept at driving high-quality software delivery and fostering collaboration across agile teams. Strong background in unit testing, system architecture,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software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and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front-end interfaces, resulting in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define technical specifications for new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query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improving code maintainability and design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implement responsive UI designs, leading to a better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enhancing team collaboration and project transparency through regular stand-ups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for millions of active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social media sharing, expanding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 Page Applications (SPAs)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architecture and design, applying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testing frameworks, increasing test coverage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facilitating seamless team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on backend services, optimizing response times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Agile best practices, resulting in faster feature delivery and improved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onboarding of new team members, providing comprehensive training in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within the team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over 50,000 active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adherence to best practices in coding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 for Learning Management Systems (LMS), improving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management, enhancing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application dev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align development efforts with user stories and acceptance criteria, leading to timely project deliveries.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Redux, Express.js, Django,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Maven, Gradle,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Cucumber, SonarQube,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