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designing, developing, and implementing scalable software solutions using C#, .NET, JavaScript, and TypeScript. Proven expertise in API development, object-oriented programming, and database design. Skilled in collaborating across interdisciplinary teams to innovate and enhance product offerings, delivering robust technology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and reusable software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efficiency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intuitive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type safety and error reduction.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system interoperability.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optimization of relational databases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high-transaction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code redundancy and enhance system reliability within product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fostered a culture of innovation, providing mentorship to junior developers on industry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test coverage for critical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and deployment of applications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API management and monitoring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testing processes and enhance response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and reduce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end-to-end support for financial technology applications, utilizing technologies to manage and process financial transactions securely.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features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accelerate development cycles and improve debugging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them for performance, contributing to faster deployment cycles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designers and product managers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retrieval in large applications, ensuring data integrity and quick access to critical information.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in the software development lifecycle, ensuring code quality and system stability for newly developed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backlog refinement activities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documentation, ensuring seamless knowledge transfer among team members and robust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ensure strict adherence to quality standards using automated testing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optimization of existing solutions through code refactoring and improving legacy systems using modern frameworks.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cross-platform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reach of products to mobile users.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learning management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interactive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frameworks, significantly improving load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environment fostering innovation and collaboration through Agile practices, enhancing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collaboration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streamlined development process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automated testing strategies, achieving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85%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 coverage within web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React, Node.js, Express.js,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Amazon RDS, PostgreSQL, MySQL,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TDD, Unit Testing, Jest, Mocha,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Visual Studio, JIRA,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