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backend development experience specializing in PHP and the Laravel framework. Proficient in designing scalable and secure APIs, optimizing performance, and collaborating across multiple teams to deliver seamless software solutions. Strong understanding of database management with MySQL and PostgreSQL, equipped with advanced knowledge of Docker, AWS, and modern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utilizing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optimized code for Woliba’s core SaaS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third-party integrations, enhancing platform extensibility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backend functionalities efficiently,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w:t>
      </w:r>
      <w:r w:rsidRPr="00432203">
        <w:rPr>
          <w:rFonts w:asciiTheme="minorHAnsi" w:hAnsiTheme="minorHAnsi" w:cstheme="majorHAnsi"/>
          <w:b/>
          <w:bCs/>
          <w:lang w:val="en-US"/>
        </w:rPr>
        <w:t xml:space="preserve">queuing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mechanisms, significantly decreasing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evolve Woliba’s platform, ensuring alignment with business goals and modern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improving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code quality and platform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knowledge sharing and continuous improvement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backend issues promptly, ensuring minimal downtime and optimal performance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coding and architecture, safeguarding data management and user authentication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new features in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modern best practices to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on-demand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databases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user data, reporting, and authentication,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incorporate user feedback into technical enhancements and feature releases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strategies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quality in features immediately after development, maintaining a robust deployment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in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database management,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ensuring seamless collaboration and code integrity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ensuring alignment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separate concerns and optimize scalability per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unit testing frameworks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success rates and ensuring robust application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to improve application performance, significantly reducing load times and enhancing user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and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optimization techniques including database indexing and query optimization, improving response times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RESTful APIs to facilitate data communication between client and server applications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version control, collaborating with team members on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to define technical solutions aligned with client specifications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applications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client satisfaction and engagement metrics, leading to a 30% improvement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React, Microservices,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PHPUnit, Selenium, Mocha,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MVC, CQRS, Event Sourcing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