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extensive experience in software development and project management across multiple industries. Proficient in leveraging cutting-edge technologies, frameworks, and tools to deliver scalable and efficient software solutions. A track record of implementing innovative solutions that enhance business operations and improve user experience, combined with robust testing practices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achieving system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enhanced data exchange between the front-end applications and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workflow, improving application deployment processes and facilitating seamless scaling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conduct user acceptance testing (UAT)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post-launch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development productivity by streamlining the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team members on best practices, emphasizing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robust software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 and track performance metrics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and design discussions, contributing to the technological roadmap using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 for improved application performance and responsiveness under high 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security and compliance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methodologies and participated in sprint planning, retrospectives, and daily stand-ups to enhance team communication and project transparency.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principles and achieving consistency across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programming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backend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efficient query handling for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enhance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driving an increase in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tuning and optimization of applications through profiling tools and monitoring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agile development and pair programming sessions, focusing on deliverable quality and timely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the integration of responsive design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actionable development tasks,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deployment and data storage solutions, enhancing operational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security audits and code refactoring to address vulnerabilities and ensure compliance with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interfaces and robust backend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course tracking and analytics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JavaScript, enhancing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improve UI/UX of learning management systems, resulting in positive user feedback and increased adoption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integration with various frontend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testing efficiency and reduce manual testing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presentations on software solutions and development best practices to stakeholders, reinforcing the importance of technology in driving business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TypeScript,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Spring Boot, Express.js,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Cucumber,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