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in software development and project management. Proficient in utilizing a diverse technology stack and implementing innovative solutions to enhance performance. Adept at collaborating with cross-functional teams to drive results in high-pressure environments, with specialization in distributed systems, cloud solutions, and continuous integration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software modernization initiative by transitioning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scalable architecture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reduction in deployment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 automated CI/CD pipeline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better and faster delivery, facilitating continuous integration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seamless integration with front-end applications built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an Agile team to refactor existing codebases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maintainability and scalability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test coverage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components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responsive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persistence, optimizing database queries for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gain insights into application performance and health.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application logging and error tracking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cloud technologies and best coding practices,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established coding standards across projects to ensure high-quality code outputs.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full-stack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collaboration features for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TypeScript into existing project architecture to enhance type safety and reduce bugs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security.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custom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migration and integration between legacy systems and new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on MySQL databases, resulting in optimized query execution times and improved application response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ceremonies, providing input on sprint planning and retrospectives to foster team development and output.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support of an e-learning platform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container environment, contributing to system reliability and uptime.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code walkthroughs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 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 to streamline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API documentation and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clearer developer communications.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peer programming practices to exchange knowledge and enhance team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Drove improvements in UI performance through the optimization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assets, achieving an enhanced user experience.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Python, Go,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Angular, Node.js, Express,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DynamoDB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Prometheus, Grafana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