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full-stack development, specializing in building scalable applications and delivering robust solutions. Proficient in diverse technologies including JavaScript, React, Node.js, and Python, with expertise in AWS cloud services. Adept at implementing efficient testing frameworks and fostering agile development practices. Proven track record in leading cross-functional teams and delivering projects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optimizing storage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integration,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frameworks, reducing client-side load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improving system scalability and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of junior developers,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streamlining the management of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enhanced API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payment processing in e-commerce applications, ensuring secure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transforming UX/UI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development cycle, conducting sprint planning and retrospective sessions, ensuring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implementing backup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functional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code coverage of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software development by adhering to SOLID principles and design patterns, enhancing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provide technical insights on feasibility and development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new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encouraging team adoption and exploration of mobile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Archiving technical documentation and user guides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executed 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troubleshooting of applications, ensuring optimal resource usage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educational resource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by integrating real-time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maintenance for client projects, leading to a 40% increase in client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templates and reusable components for UI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consistent look and feel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automated test cases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testing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on internal systems and best programming practices, improving onboarding experiences and team morale.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multiple web applications in a three-month time frame, addressing critical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Express, Spring Boot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AWS,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Mocha, Chai, Selenium,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