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maintaining innovative software solutions. Proven expertise in various programming technologies including Java, Spring Boot, Microservices, and Docker. Adept in agile methodologies, test-driven development and continuous integration/deployment processes. Strong background in cloud computing platforms such as AWS and expertise in databases like MongoDB and PostgreSQL. Demonstrated ability to lead projects and collaborate in cross-functional teams to deliver high-quality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backend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consistent deployment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to deliver iterative software improvements and new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programs, fostering knowledge sharing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bug-free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improved database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container management and scaling applications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front-end interfaces, enhancing user experience and increasing application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application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coupling modular architecture with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refactoring of critical components to improve performance by up to 30%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ease development and maintenance of a complex system, reducing interdependencies between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single-page applications, leading to increased efficiency in user interactions and data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multi-tenant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usage across multiple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implementing backup strategies that resulted in 99.9%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Coevaluated third-party libraries for possible enhancement capabilities, directly contributing to system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establishing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protocols, including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delivery of application assets.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 by implementing OAuth2 and JWT for authorization in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static code analysis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CI pipeline to maintain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ensure alignment on project objectives while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the assimilation of new technologies by conducting bi-weekly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and methodologies for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 to improve application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existing applications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automation of routine tasks, increasing efficiency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among the development team to streamline collaboration on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reduction in application load time by optimizing API calls and leveraging asynchronous processing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Jenkins, CircleCI, Terraform, Ansible,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