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proven experience in developing robust web applications and backend systems. Expertise in a variety of technologies including Java, Spring Boot, Angular, AWS, and Docker. Adept at collaborating with cross-functional teams to deliver innovative solutions that enhance operational efficiency. Strong background in unit testing and integration, ensuring high-quality deliverables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architecture and design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client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refine application features, improving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developers in adopting best practices for coding and testing, resulting in a 30% reduction in bugs through the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testing of microservices, ensuring reliable and maintainable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effectively to enhance application functionality and expand service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provide mentorship to junior developers, fostering a culture of continuous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applications for performance improvements through profiling and analysis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technical documentation of application architecture and API specifications, ensuring clarity and ease of understanding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performance reviews and retrospectives to identify areas of improvement and implement solutions accordingly.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integration and deployment of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the frontend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application design to UI/UX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Write and maintain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coverage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in cross-functional teams to design high-quality software solutions in an Agile environment,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continuous integration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leading to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troubleshooting and performance monitoring of production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resolution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comprehensive technical documentation and user guides to support application deployment and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and maintenance for LMS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codebases to enhance maintainability and performance,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inspection.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on-premise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improving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ensure smooth collaboration across the development team and maintainability of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report progress and align on deadlines with project stakeholders, fostering enhanced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loading times by optimizing SQL queries and implementing caching strategies, significantly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Django,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Maven, Jenkins, RabbitMQ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Selenium, Agile, Scrum, TDD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