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Java development and a strong background in designing scalable applications. Proven expertise in modern frameworks and technologies including Spring, Hibernate, and Microservices architecture. Adept at leading teams through the entire software development lifecycle, ensuring robust testing practices and high-quality deliverables. Fluent in collaboration and communication across teams to achieve project goals and continuous improvement.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developers to build a scalable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data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Jackson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by optimizing backend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deployed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reducing rollout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tasks, leading to a 25% decrease in server costs while maintaining high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API integration, successfully enhancing user experience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which drastically reduced data access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advanced SQL queries to maintain high throughput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ingestion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handling real-time streaming of data with a focus on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fostering a collaborative learning environment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scalability of applications under heavy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troubleshooting and optimization of existing applications by conducting code reviews and analyzing technical debts.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complex transactional functionality, improving transaction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exposed microservices endpoints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in an Agile environment, participating in sprint planning and code review sessions, enhancing team communication and deliverable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practices were adhered to across all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efficient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system reliability and quick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application security measures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allowing for consistent and repeatable delivery across different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providing constructive feedback and technical recommendations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scripts for database migrations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Flyway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smoother transitions between schema updates and environment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with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application's capabilities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large data sets and traffic loads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familiarity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to provide faster results for analytical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MVC architecture in applications, ensuring division of concerns and enhancing maintainability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user interface and experience for the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code integrity and collaboration with distributed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APM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response times and overall application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project sessions for feature enhancement that contributed to a 15% increase in user engagement by identifying technical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Framework, Hibernate, Angular,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OracleDB,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Docker, Kubernetes, Jenkins, Git,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Platforms</w:t>
      </w:r>
      <w:r>
        <w:rPr>
          <w:rFonts w:asciiTheme="minorHAnsi" w:hAnsiTheme="minorHAnsi" w:cstheme="majorHAnsi"/>
          <w:lang w:val="en-US"/>
        </w:rPr>
        <w:t xml:space="preserve">: AWS, Azure, Google Cloud Platform, Heroku, Apache Kafka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JMeter,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