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modern web technologies, software design, and architecture. Proven expertise in building scalable applications with an emphasis on performance and security. Adept in a variety of programming languages and frameworks, with a strong focus on cloud technologies and Agile methodologies. Experienced in leading cross-functional teams and optimizing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response times and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multi-disciplinary team in an Agile environment,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streamline the software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facilitating continuous integration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integration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test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30% faster data retrieval and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ensure high-quality design implementation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product aesthetics.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AWS services, particularly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application scalability and reduce infrastructure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knowledge sharing and fostering a high-performance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to enrich application features, maintaining code quality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SQL queries to improve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technical discussions and architectural decision-making, influencing the long-term technical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Resistance testing the codebase and constantly improving software architecture by enforcing design patterns and best practices, particularly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an integral role in developing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enabled better resource management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web technologies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solutions, notably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efficient data handling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to integrate with mobile applications, ensuring seamless data flow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improving coding practices and community engagement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initiative for better error handling and logging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enhanced the overall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messaging queues to optimize communication between microservices, leading to significantly reduced latency in service calls.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reports and dashboards for monitoring application performance and user interactions,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training modules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user engagement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transition from monolithic architectures to microservices,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the security of applications through the implementation of protocols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authentication and authorization.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databases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solutions, creating scalable data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 standards of application reliability and performance.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onboarding processes through the development of instructional content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Articulate Storyline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a 25% decrease in time-to-competency of new hires.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JavaScript, Python, SQL, C#, Go, Typescript,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React, Angular, Node.js, Django, Flask, ASP.NET,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DynamoDB, SQLite, Oracle,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Terraform, Heroku,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Cypress, Postman, Jest, Mocha, Chai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