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full-stack development, specializing in scalable web applications and enterprise solutions. Expert in leveraging technologies such as Java, Spring Boot, Microservices, and React to build robust applications. Proven track record in designing and implementing CI/CD pipelines and improving application performance with testing frameworks like JUnit and Mockito. Committed to agile methodologies and continuous improvement in software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maintainability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UI/UX and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overall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deployment efficiency and reduced rollback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APIs, resulting in a 20% improvement in response time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 enhancing integration speed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issue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promoting adherence to best practices and contributing to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identifying bottlenecks, and optimizing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implemented SCRUM methodologies to enhance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framework specifics,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recommending improvements based on latest industry trends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interchange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feature-rich web applications,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fortifying application security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scaling of applications as per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using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schemas and perform complex queries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leading to a decrease in bugs reported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resulting in swift iterations, enhanced user testing, and continuous feedback loops to meet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versioning strategies to maintain backward compatibility while introducing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and integration tests to ensure code reliability and eliminate regressions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online learning experiences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payment gateways to expand application features and improve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data analytics tools to generate insights, facilitating data-driven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translate designs into functional applications, enhancing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migrations and performance tuning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documentation of system architecture, APIs, and technical specifications, ensuring clarity and knowledge sharing across teams.  Developed a new reporting feature which led to a 15%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 C#,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Flask, Node.js, Express.js, .NET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Postman, JUnit5,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