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9 years of experience in designing, developing, and implementing robust software solutions. Proficient in a wide array of programming languages and frameworks including Java, Spring Boot, Microservices, and RESTful APIs. Strong expertise in AWS, Docker, and Kubernetes for deployment and orchestration, alongside extensive knowledge of JUnit and Mockito for testing. Committed to optimizing processes and enhancing the performance of applications to meet business goals. Excellent collaborator with the skill to lead projects effectively while maintaining high-quality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for enhanced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deployment processes and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reliability and reducing bugs in production by approximately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for various microservices, improving data retrieval efficiency and integration capabilities across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achieve scalable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 ensuring timely delivery and high-quality outputs.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database design and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storage and retrieval speed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resulting in a 50% increase in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 junior developers, promoting best practices in coding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monitoring and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application logs to troubleshoot latency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standardizing deployment processes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complex software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ensuring adherence to best practices and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web services supporting over 150,000 users concurrently, enhancing system scalability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the migration of legacy systems to microservices architecture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a responsive and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management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query execution times significantly by restructuring database indices.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integration of Jenkins and Docker in the CI/CD pipeline, reducing deployment errors and downtime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monitor application performance and troubleshoot issues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team members on new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NestJS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continuous learning.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resource tracking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an application redesign project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load time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improved existing applications, ensuring performance optimization through code refactoring and effective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database systems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storage solutions for client projects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collaborative development and maintaining code integrity during multiple parallel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Effectively contributed to team projects, improving overall software quality by implementing comprehensive unit and integration tests which led to a reduction in post-deployment issues by over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React, Angular,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Cucumber,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