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extensive experience in software development, specializing in designing scalable and efficient solutions using a diverse tech stack including Java, Python, JavaScript, and modern frameworks like Spring and Angular. Proven expertise in leading cross-functional teams, implementing Agile methodologies, and enhancing the performance of applications through rigorous testing and optimization. Demonstrated ability to deliver high-quality software solutions promptly while meeting project objectives and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improved system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support mobile and web applications, ensuring seamless integration and robust data handling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sprints and facilitated SCRUM meetings, optimizing project timelines and increasing team productivity through effective sprint planning and backlog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EC2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RDS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infrastructure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reduction in critical bugs and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retrieval and storage strategies during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gather requirements, driving the development of features that align with business objectives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increasing coding standards and team competency within the engineering department.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containerized applications, enhancing deployment across diverse environments and ensuring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Maven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deployment time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ELK stack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application performance and implement proactive solution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system architecture improvements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RESTful services for optimal user interaction and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to enhance app functionality and sustainability, resulting in cleaner and maintainable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projects in Agile sprints, improving delivery timelines and efficiencies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test-driven development (TDD)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Mockito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GitLab CI/CD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deployment and ensuring seamless integration of code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implementing complex queries that improved data access speeds by up to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ensure product objectives were met, emphasizing quality standards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advanced caching techniques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database load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 and performance analysis, leading to strategic improvements in software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enhancing user engagement and interface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HTML, CSS, and JavaScript to develop client-side functionality and improve user experiences in training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teams to gather specifications and translate them into code that meets business and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data management and easy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client-facing support and training sessions that enhanced user experience with new software tools and capabilities, increasing customer satisfaction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recognition for the successful launch of seven major projects on time, enhancing organizational capabilities and driving new revenue streams.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Angular,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Jenkins, Maven,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