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driven Senior Software Engineer with over 9 years of experience in software development, specializing in full-stack web applications. Proven expertise in leveraging the Java ecosystem alongside frameworks like Spring and Hibernate. Adept in cloud technologies such as AWS and containerization with Docker. Committed to building scalable applications using a modern tech stack, optimizing code quality through rigorous testing practices, and consistently delivering impactful solutions. Passionate about emerging technologies and always eager to learn and implement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efficient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which improved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experiences and application responsiveness with modern React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seamless workflow that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enhancing maintainability and performance metrics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application security enhancements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management, resulting in a 25% reduction in security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with zero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new features and refactor existing code,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better team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significantly, ensuring data integrity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test coverage on all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adapted software development methodologies to enhance team collaboration and efficiency, ensuring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growth in skills and encouraging best practices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user interactions and robust backend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enhancing features such as payment processing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contributed to the design of scalable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highly responsive single-page applications (SPA)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the reliability of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large sets of data, ensuring data consistency through validation and database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on API endpoints and library usage, enabling team members to efficiently use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 Test-Driven Development (TDD) approach, significantly reducing the bug rate by performing early testing during feature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application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usage of design patterns such as Singleton and Factory Method across projects, improving code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innovative training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optimization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maintainability of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interface and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analytics-driven feature improvements based on user feedback and interaction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proficiency in collaborative coding and software development lifecycle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site performance by 15% through streamlined front-end assets and minimized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Kotlin, JavaScript, HTML, 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Node.js,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Git,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JUnit5,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