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hands-on experience in designing, developing, and deploying innovative software solutions. Proficient in leveraging a deep understanding of core technologies to deliver high-quality software that drives business success. Proven expertise in full-stack development, cloud computing, and agile methodologies, coupled with a commitment to testing and quality assurance. Exceptional problem-solving skills with a strong capability to work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scalability, resulting in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processes, reducing integration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dynamic user interface and increased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application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cloud functionality and optimize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seamless integration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pair programming sessions to maintain code quality and foster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that facilitated seamless communication between various components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optimization, resulting in improved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technical documentation to support future development and ensure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full-stack development,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focusing on scalability and modularization.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enhance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and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and 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testing coverage of over 80%.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 and reduce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relational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structure and manage application data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ensure coding standards and best practices are being maintained throughout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with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code sharing and issue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reliability and maintainability of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learning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front-end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interactive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implementation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storage and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brainstorming sessions to enhance project functionalities and improve application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of applications, improving deployment consistency across different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large-scale projects in an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environment, resulting in successful project completion within tight deadlines. Managing project timelines effectively to ensure delivery schedules were met.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Django,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Selenium, Postman, JUnit, Mockito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