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experience in designing, developing, and deploying robust applications. Expertise in a variety of programming languages and frameworks including Java, Python, JavaScript, React, and Node.js. Proven ability to work collaboratively in fast-paced environments and manage multiple projects simultaneously while utilizing cutting-edge technologies. Strong skills in agile methodologies, software architecture, and testing frameworks ensure quality and efficiency in deliverables.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the frontend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the backend, improving user experience and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interactions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faster load times and reduced server requests.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interoperability between frontend and backend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a successful migration from monolithic to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code reviews and performance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highest quality in the software delivery pipeline.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 (IaC), enabling automated deployment processes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improving the efficiency of resource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 CI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 by 30% and increasing reliability of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Administered version control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maintaining clean and organized codebases throughout the development lifecycle.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agile methodologies including Scrum and Kanban to ensure timely project delivery and responsive development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Configured and optimized server environments to support high-availability applications in cloud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unit and integration tests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to enhance robustness and maintainability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and technologies, fostering an environment of continuous learning and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user-friendly interfaces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usability across platforms and devices.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and implement new features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driving customer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backend services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modularity and code reusability for microservices.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 migrations and optimized queries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application performance and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authentication and authorization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security.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Monitored application performance and optimized response times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uptime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sprint planning and review processes, contributing to a continuous improvement culture with actionable insights and feedback.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development processes and maintained API documentation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clear communication across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testing frameworks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front-end testing, ensuring high-quality user experiences.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transition from on-premise solutions to cloud environments, streamlining operations and cutting maintenance costs.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server-side development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robust backend functionalities.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migration of legacy systems to modern frameworks, significantly improving efficiency and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development and troubleshooting of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 an agile environment.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educational modules and training materials for new technologies implemented within the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responsive web design principles, ensuring seamless experiences across devices, utilizing industry standards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Played a key role in system upgrade projects, enhancing software reliability, while actively interfacing with both clients and stakeholders. By focusing development efforts, the team reduced delivery times by 25%.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TypeScript, C#, Ruby, Go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Frontend Development</w:t>
      </w:r>
      <w:r>
        <w:rPr>
          <w:rFonts w:asciiTheme="minorHAnsi" w:hAnsiTheme="minorHAnsi" w:cstheme="majorHAnsi"/>
          <w:lang w:val="en-US"/>
        </w:rPr>
        <w:t xml:space="preserve">: HTML, CSS, React, Angular, Vue.js, Bootstrap, Sass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Backend Development</w:t>
      </w:r>
      <w:r>
        <w:rPr>
          <w:rFonts w:asciiTheme="minorHAnsi" w:hAnsiTheme="minorHAnsi" w:cstheme="majorHAnsi"/>
          <w:lang w:val="en-US"/>
        </w:rPr>
        <w:t xml:space="preserve">: Node.js, Express, Spring Boot, Django, Flask, Ruby on Rails, .NET Core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Oracle, Redis, SQLite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lang w:val="en-US"/>
        </w:rPr>
        <w:t xml:space="preserve">: AWS, Azure, Google Cloud Platform, Docker, Kubernetes, Terraform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