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dedicated experience in designing, developing, and implementing robust software solutions. Expertise lies in full-stack development, leveraging cutting-edge technologies including Java, Spring, React, and cloud services. Proven history of managing complex projects from concept to deployment while ensuring high code quality and performance optimization. Strong advocate for best practices in software development and agile methodologies, enhancing team productivity and delivering scalable software on time.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end-to-end feature implementations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over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architecture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continuous deployment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performance for large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to conduct code reviews, ensuring adherence to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provide interactive user experiences, improving functionality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proactive troubleshooting and system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and reliability of critical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cross-functional teams to define and prioritize feature requests, translating business requirements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front-end performance through optimization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resulting in a significantly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knowledge-sharing sessions on modern web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architecture decisions, assisting in maintaining clear project objectives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seamless client-server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developing a learning management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15% reduction in development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visualization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Chart.js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insightful analytics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cloud storage and computing power, achieving cost reductions through efficient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to ensure iterative progress on project milestones and deliverables, enhancing team collaboration and output.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modularity and facilitating easier updates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across multiple applications, resulting in enhanced responsiveness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audits and peer-reviewed team members’ code, ensuring adherence to coding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sprint meetings and provided insightful feedback on product enhancements and technical feasibility.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and deployment of training materials for an internal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Learning Management System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modernizing training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gather requirements and translate them into coherent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training effectiveness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and provided technical support, ensuring operational continuity and support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identify potential issues early in the development process, enhancing software reliability over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team workshops focused on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resulting in more effective development cycles and improved end products.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Reduced bug count by 15%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Go, TypeScript, C#,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Frameworks/Libraries</w:t>
      </w:r>
      <w:r>
        <w:rPr>
          <w:rFonts w:asciiTheme="minorHAnsi" w:hAnsiTheme="minorHAnsi" w:cstheme="majorHAnsi"/>
          <w:lang w:val="en-US"/>
        </w:rPr>
        <w:t xml:space="preserve">: Spring, React, AngularJS, Django, Express.js, Node.js, Flask,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Jenkins, Git, Ansible, Terraform, AWS, Azure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MySQL, PostgreSQL, MongoDB, Redis,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Mockito, Selenium, Cypress, JUnit,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