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9 years of experience in designing, developing, and deploying robust web applications. Proficient in leveraging modern technologies and frameworks such as Java, Spring Boot, Microservices, and Docker to deliver high-quality software solutions. Extensive background in Agile methodologies and CI/CD practices, with a commitment to innovation and excellence in software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 software development lifecycle for over 15 web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processes, which reduced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enhancing team coding standards and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 within a collaborative Agile team setting, ensuring streamlined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optimizing queries that led to application responsiveness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technical documentation, improving team onboarding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authentication and authorization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bolstering application security measures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 logging and monitoring solutions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project management practices, ensuring timely delivery of project milestones through effective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contribute to system architecture discussions,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RESTful services that connect front-end components with back-end databases, improving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configuring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and scalable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within applications, reducing data retrieval times and improving overall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to facilitate secure financial transactions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ensure seamless integration of user interfaces with backend services, focusing on responsiveness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software reliability and reducing defect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continual learning and application of new technologies, adapting to evolving industry best practices and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open-source projects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community-driven development and innovation.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query optimization, improving data handling capabilities for scalable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learning management system features at Skillsoft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enhanced course delivery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reporting and data analytics, improving operational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front-end technologies,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develop responsive web applications during the early stages of product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primary ORM framework for managing database interactions, facilitating smooth data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Agile teams, contributing to sprints and iterations effectively, satisfying tight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system reliability by implementing comprehensive testing strategies and frameworks, resulting in fewer than 5% defect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Angular, React, Node.js,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GCP, Heroku, DigitalOcean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